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82" w:rsidRPr="00C87483" w:rsidRDefault="004F2A82" w:rsidP="00472DFF">
      <w:pPr>
        <w:pStyle w:val="Titlu9"/>
        <w:rPr>
          <w:rFonts w:ascii="Verdana" w:hAnsi="Verdana" w:cs="Arial"/>
          <w:b/>
          <w:color w:val="004E4C"/>
          <w:sz w:val="28"/>
          <w:szCs w:val="28"/>
        </w:rPr>
      </w:pPr>
    </w:p>
    <w:p w:rsidR="004F2A82" w:rsidRDefault="004F2A82" w:rsidP="004F2A82">
      <w:pPr>
        <w:pStyle w:val="Frspaiere"/>
        <w:ind w:left="426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C87483">
        <w:rPr>
          <w:rFonts w:ascii="Arial" w:hAnsi="Arial" w:cs="Arial"/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37FFB6DA" wp14:editId="681690AD">
            <wp:simplePos x="0" y="0"/>
            <wp:positionH relativeFrom="page">
              <wp:posOffset>4594860</wp:posOffset>
            </wp:positionH>
            <wp:positionV relativeFrom="paragraph">
              <wp:posOffset>127000</wp:posOffset>
            </wp:positionV>
            <wp:extent cx="960120" cy="1059180"/>
            <wp:effectExtent l="0" t="0" r="0" b="7620"/>
            <wp:wrapSquare wrapText="bothSides"/>
            <wp:docPr id="8" name="Рисунок 5" descr="i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s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47625" distB="47625" distL="47625" distR="47625" simplePos="0" relativeHeight="251660288" behindDoc="0" locked="0" layoutInCell="1" allowOverlap="0" wp14:anchorId="4117CBDD" wp14:editId="48F4AB23">
            <wp:simplePos x="0" y="0"/>
            <wp:positionH relativeFrom="column">
              <wp:posOffset>2861310</wp:posOffset>
            </wp:positionH>
            <wp:positionV relativeFrom="line">
              <wp:posOffset>20320</wp:posOffset>
            </wp:positionV>
            <wp:extent cx="956310" cy="1173480"/>
            <wp:effectExtent l="0" t="0" r="0" b="7620"/>
            <wp:wrapSquare wrapText="bothSides"/>
            <wp:docPr id="4" name="Imagine 4" descr="http://idsi.md/files/image/logo%20A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si.md/files/image/logo%20A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483">
        <w:rPr>
          <w:b/>
          <w:noProof/>
          <w:sz w:val="28"/>
          <w:szCs w:val="28"/>
          <w:lang w:val="ro-RO" w:eastAsia="ro-RO"/>
        </w:rPr>
        <w:drawing>
          <wp:inline distT="0" distB="0" distL="0" distR="0" wp14:anchorId="4C48ED1E" wp14:editId="24BD6633">
            <wp:extent cx="1165860" cy="1128325"/>
            <wp:effectExtent l="0" t="0" r="0" b="0"/>
            <wp:docPr id="5" name="Рисунок 2" descr="LogOL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LA_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70" cy="113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483">
        <w:rPr>
          <w:rFonts w:ascii="Arial" w:hAnsi="Arial" w:cs="Arial"/>
          <w:b/>
          <w:noProof/>
          <w:lang w:val="ro-RO" w:eastAsia="ro-RO"/>
        </w:rPr>
        <w:drawing>
          <wp:inline distT="0" distB="0" distL="0" distR="0" wp14:anchorId="3C964F69" wp14:editId="6D7151F9">
            <wp:extent cx="1005840" cy="1189813"/>
            <wp:effectExtent l="0" t="0" r="3810" b="0"/>
            <wp:docPr id="1" name="Рисунок 3" descr="icj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jp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37" cy="119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0B2">
        <w:rPr>
          <w:noProof/>
          <w:lang w:val="ro-RO" w:eastAsia="ro-RO"/>
        </w:rPr>
        <w:drawing>
          <wp:inline distT="0" distB="0" distL="0" distR="0" wp14:anchorId="06D6ED64" wp14:editId="7E5DC8CD">
            <wp:extent cx="1066800" cy="1142385"/>
            <wp:effectExtent l="0" t="0" r="0" b="635"/>
            <wp:docPr id="10" name="Рисунок 1" descr="beco-auf-logo_ant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co-auf-logo_ante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1" cy="114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82" w:rsidRPr="00C87483" w:rsidRDefault="004F2A82" w:rsidP="004F2A82">
      <w:pPr>
        <w:pStyle w:val="Frspaiere"/>
        <w:ind w:left="-567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4F2A82" w:rsidRPr="009B5F1D" w:rsidRDefault="004F2A82" w:rsidP="004F2A82">
      <w:pPr>
        <w:pStyle w:val="Frspaiere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Pr="009B5F1D" w:rsidRDefault="004F2A82" w:rsidP="004F2A82">
      <w:pPr>
        <w:pStyle w:val="Frspaiere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Pr="004F2A82" w:rsidRDefault="004F2A82" w:rsidP="004F2A82">
      <w:pPr>
        <w:pStyle w:val="Frspaiere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F2A82">
        <w:rPr>
          <w:rFonts w:ascii="Times New Roman" w:hAnsi="Times New Roman"/>
          <w:b/>
          <w:sz w:val="36"/>
          <w:szCs w:val="36"/>
          <w:lang w:val="ro-RO"/>
        </w:rPr>
        <w:t>Academia de Științe a Moldovei</w:t>
      </w:r>
    </w:p>
    <w:p w:rsidR="004F2A82" w:rsidRPr="004F2A82" w:rsidRDefault="004F2A82" w:rsidP="004F2A82">
      <w:pPr>
        <w:pStyle w:val="Frspaiere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4F2A82" w:rsidRPr="004F2A82" w:rsidRDefault="004F2A82" w:rsidP="004F2A82">
      <w:pPr>
        <w:pStyle w:val="Frspaiere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F2A82">
        <w:rPr>
          <w:rFonts w:ascii="Times New Roman" w:hAnsi="Times New Roman"/>
          <w:b/>
          <w:sz w:val="36"/>
          <w:szCs w:val="36"/>
          <w:lang w:val="ro-RO"/>
        </w:rPr>
        <w:t>Institutul de Cercetări Juridice și Politice</w:t>
      </w:r>
    </w:p>
    <w:p w:rsidR="004F2A82" w:rsidRPr="004F2A82" w:rsidRDefault="004F2A82" w:rsidP="004F2A82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  <w:lang w:val="ro-RO"/>
        </w:rPr>
      </w:pPr>
    </w:p>
    <w:p w:rsidR="004F2A82" w:rsidRPr="004F2A82" w:rsidRDefault="004F2A82" w:rsidP="004F2A8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6"/>
          <w:szCs w:val="36"/>
          <w:lang w:val="ro-RO"/>
        </w:rPr>
      </w:pPr>
    </w:p>
    <w:p w:rsidR="004F2A82" w:rsidRPr="00F570B2" w:rsidRDefault="004F2A82" w:rsidP="004F2A82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16"/>
          <w:szCs w:val="16"/>
          <w:lang w:val="ro-RO"/>
        </w:rPr>
      </w:pPr>
    </w:p>
    <w:p w:rsidR="004F2A82" w:rsidRPr="00C87483" w:rsidRDefault="004F2A82" w:rsidP="004F2A82">
      <w:pPr>
        <w:jc w:val="center"/>
        <w:rPr>
          <w:rFonts w:ascii="Times New Roman" w:hAnsi="Times New Roman"/>
          <w:b/>
          <w:i/>
          <w:color w:val="0070C0"/>
          <w:sz w:val="36"/>
          <w:szCs w:val="36"/>
          <w:lang w:val="ro-RO"/>
        </w:rPr>
      </w:pPr>
      <w:r w:rsidRPr="00C87483">
        <w:rPr>
          <w:noProof/>
          <w:lang w:val="ro-RO" w:eastAsia="ro-RO"/>
        </w:rPr>
        <w:drawing>
          <wp:inline distT="0" distB="0" distL="0" distR="0" wp14:anchorId="56AF5FD6" wp14:editId="20FC818A">
            <wp:extent cx="3448545" cy="1163782"/>
            <wp:effectExtent l="1905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69" cy="116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82" w:rsidRPr="00C87483" w:rsidRDefault="004F2A82" w:rsidP="004F2A82">
      <w:pPr>
        <w:spacing w:line="240" w:lineRule="auto"/>
        <w:rPr>
          <w:b/>
          <w:sz w:val="2"/>
          <w:szCs w:val="2"/>
          <w:lang w:val="ro-RO"/>
        </w:rPr>
      </w:pPr>
    </w:p>
    <w:p w:rsidR="004F2A82" w:rsidRPr="00C87483" w:rsidRDefault="004F2A82" w:rsidP="004F2A82">
      <w:pPr>
        <w:spacing w:line="240" w:lineRule="auto"/>
        <w:jc w:val="center"/>
        <w:rPr>
          <w:b/>
          <w:sz w:val="2"/>
          <w:szCs w:val="2"/>
          <w:lang w:val="ro-RO"/>
        </w:rPr>
      </w:pPr>
    </w:p>
    <w:p w:rsidR="004F2A82" w:rsidRPr="004F2A82" w:rsidRDefault="004F2A82" w:rsidP="004F2A82">
      <w:pPr>
        <w:jc w:val="center"/>
        <w:rPr>
          <w:b/>
          <w:sz w:val="40"/>
          <w:szCs w:val="40"/>
          <w:lang w:val="ro-RO"/>
        </w:rPr>
      </w:pPr>
      <w:r w:rsidRPr="004F2A82">
        <w:rPr>
          <w:b/>
          <w:sz w:val="40"/>
          <w:szCs w:val="40"/>
          <w:lang w:val="ro-RO"/>
        </w:rPr>
        <w:t>CONFERINȚĂ ȘTIINȚIFICO-PRACTICĂ INTERNAȚIONALĂ</w:t>
      </w:r>
    </w:p>
    <w:p w:rsidR="004F2A82" w:rsidRPr="004F2A82" w:rsidRDefault="004F2A82" w:rsidP="004F2A82">
      <w:pPr>
        <w:jc w:val="center"/>
        <w:rPr>
          <w:b/>
          <w:i/>
          <w:sz w:val="40"/>
          <w:szCs w:val="40"/>
          <w:lang w:val="ro-RO"/>
        </w:rPr>
      </w:pPr>
    </w:p>
    <w:p w:rsidR="004F2A82" w:rsidRPr="004F2A82" w:rsidRDefault="004F2A82" w:rsidP="004F2A82">
      <w:pPr>
        <w:jc w:val="center"/>
        <w:rPr>
          <w:sz w:val="40"/>
          <w:szCs w:val="40"/>
          <w:lang w:val="ro-RO"/>
        </w:rPr>
      </w:pPr>
      <w:r w:rsidRPr="004F2A82">
        <w:rPr>
          <w:b/>
          <w:i/>
          <w:sz w:val="40"/>
          <w:szCs w:val="40"/>
          <w:lang w:val="ro-RO"/>
        </w:rPr>
        <w:t>Organizarea administrației publice locale în Republica Moldova în lumina experienței și a practicilor administrației locale din Europa</w:t>
      </w:r>
    </w:p>
    <w:p w:rsidR="004F2A82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Pr="00C87483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Pr="00C87483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Pr="00C87483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6"/>
          <w:szCs w:val="6"/>
          <w:lang w:val="ro-RO"/>
        </w:rPr>
      </w:pPr>
    </w:p>
    <w:p w:rsidR="004F2A82" w:rsidRPr="004F2A82" w:rsidRDefault="004F2A82" w:rsidP="004F2A82">
      <w:pPr>
        <w:pStyle w:val="Frspaiere"/>
        <w:spacing w:line="480" w:lineRule="auto"/>
        <w:jc w:val="center"/>
        <w:rPr>
          <w:rFonts w:ascii="Times New Roman" w:hAnsi="Times New Roman"/>
          <w:b/>
          <w:sz w:val="48"/>
          <w:szCs w:val="48"/>
          <w:lang w:val="ro-RO"/>
        </w:rPr>
      </w:pPr>
      <w:r w:rsidRPr="004F2A82">
        <w:rPr>
          <w:rFonts w:ascii="Times New Roman" w:hAnsi="Times New Roman"/>
          <w:b/>
          <w:sz w:val="48"/>
          <w:szCs w:val="48"/>
          <w:lang w:val="ro-RO"/>
        </w:rPr>
        <w:t>Program</w:t>
      </w:r>
    </w:p>
    <w:p w:rsidR="004F2A82" w:rsidRPr="004F2A82" w:rsidRDefault="004F2A82" w:rsidP="004F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F2A82" w:rsidRPr="004F2A82" w:rsidRDefault="004F2A82" w:rsidP="004F2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F2A82" w:rsidRPr="004F2A82" w:rsidRDefault="004F2A82" w:rsidP="004F2A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4F2A82" w:rsidRPr="004F2A82" w:rsidRDefault="004F2A82" w:rsidP="004F2A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4F2A82">
        <w:rPr>
          <w:rFonts w:ascii="Times New Roman" w:hAnsi="Times New Roman"/>
          <w:b/>
          <w:sz w:val="36"/>
          <w:szCs w:val="36"/>
          <w:lang w:val="ro-RO"/>
        </w:rPr>
        <w:t>Chișinău, 6 octombrie 2015</w:t>
      </w:r>
    </w:p>
    <w:p w:rsidR="004F2A82" w:rsidRPr="00C87483" w:rsidRDefault="004F2A82" w:rsidP="004F2A8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ro-RO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9223"/>
      </w:tblGrid>
      <w:tr w:rsidR="004F2A82" w:rsidRPr="00472DFF" w:rsidTr="004F2A82">
        <w:trPr>
          <w:trHeight w:val="3927"/>
        </w:trPr>
        <w:tc>
          <w:tcPr>
            <w:tcW w:w="9223" w:type="dxa"/>
            <w:shd w:val="clear" w:color="auto" w:fill="auto"/>
          </w:tcPr>
          <w:p w:rsidR="004F2A82" w:rsidRPr="004F2A82" w:rsidRDefault="004F2A82" w:rsidP="00B75E4E">
            <w:pPr>
              <w:jc w:val="center"/>
              <w:rPr>
                <w:b/>
                <w:sz w:val="36"/>
                <w:szCs w:val="36"/>
                <w:lang w:val="ro-RO"/>
              </w:rPr>
            </w:pPr>
            <w:r w:rsidRPr="004F2A82">
              <w:rPr>
                <w:b/>
                <w:sz w:val="36"/>
                <w:szCs w:val="36"/>
                <w:lang w:val="ro-RO"/>
              </w:rPr>
              <w:t>CONFERINȚA ȘTIINȚIFICO-PRACTICĂ INTERNAȚIONALĂ</w:t>
            </w:r>
          </w:p>
          <w:p w:rsidR="004F2A82" w:rsidRPr="004F2A82" w:rsidRDefault="004F2A82" w:rsidP="00B75E4E">
            <w:pPr>
              <w:jc w:val="center"/>
              <w:rPr>
                <w:sz w:val="44"/>
                <w:szCs w:val="44"/>
                <w:lang w:val="ro-RO"/>
              </w:rPr>
            </w:pPr>
            <w:r w:rsidRPr="004F2A82">
              <w:rPr>
                <w:b/>
                <w:i/>
                <w:sz w:val="44"/>
                <w:szCs w:val="44"/>
                <w:lang w:val="ro-RO"/>
              </w:rPr>
              <w:t>Organizarea administrației publice locale în Republica Moldova în lumina experienței și a practicilor administrației locale din Europa</w:t>
            </w:r>
          </w:p>
          <w:p w:rsidR="004F2A82" w:rsidRPr="00C87483" w:rsidRDefault="004F2A82" w:rsidP="00B75E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lang w:val="ro-RO"/>
              </w:rPr>
            </w:pPr>
            <w:r w:rsidRPr="004F2A82">
              <w:rPr>
                <w:rFonts w:ascii="Times New Roman" w:hAnsi="Times New Roman"/>
                <w:sz w:val="44"/>
                <w:szCs w:val="44"/>
                <w:lang w:val="ro-RO"/>
              </w:rPr>
              <w:t>are loc</w:t>
            </w:r>
            <w:r w:rsidRPr="004F2A82">
              <w:rPr>
                <w:rFonts w:ascii="Times New Roman" w:hAnsi="Times New Roman"/>
                <w:i/>
                <w:sz w:val="44"/>
                <w:szCs w:val="44"/>
                <w:lang w:val="ro-RO"/>
              </w:rPr>
              <w:t xml:space="preserve"> </w:t>
            </w:r>
            <w:r w:rsidRPr="004F2A82">
              <w:rPr>
                <w:rFonts w:ascii="Times New Roman" w:hAnsi="Times New Roman"/>
                <w:sz w:val="44"/>
                <w:szCs w:val="44"/>
                <w:lang w:val="ro-RO"/>
              </w:rPr>
              <w:t>în sediul central al Academiei de Științe a Moldovei, Sala Mică, etajul II, bd. Ștefan cel Mare și Sfânt, nr. 1.</w:t>
            </w:r>
          </w:p>
        </w:tc>
      </w:tr>
    </w:tbl>
    <w:p w:rsidR="004F2A82" w:rsidRPr="00C87483" w:rsidRDefault="004F2A82" w:rsidP="004F2A82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val="ro-RO"/>
        </w:rPr>
      </w:pPr>
    </w:p>
    <w:p w:rsidR="004F2A82" w:rsidRDefault="004F2A82" w:rsidP="004F2A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4F2A82" w:rsidRPr="00C87483" w:rsidRDefault="004F2A82" w:rsidP="004F2A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4F2A82" w:rsidRPr="00C87483" w:rsidRDefault="004F2A82" w:rsidP="004F2A82">
      <w:pPr>
        <w:spacing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043E1">
        <w:rPr>
          <w:rFonts w:ascii="Times New Roman" w:hAnsi="Times New Roman"/>
          <w:b/>
          <w:sz w:val="40"/>
          <w:szCs w:val="40"/>
          <w:lang w:val="ro-RO"/>
        </w:rPr>
        <w:t>Organizatori</w:t>
      </w:r>
      <w:r w:rsidRPr="00C87483">
        <w:rPr>
          <w:rFonts w:ascii="Times New Roman" w:hAnsi="Times New Roman"/>
          <w:sz w:val="28"/>
          <w:szCs w:val="28"/>
          <w:lang w:val="ro-RO"/>
        </w:rPr>
        <w:t>:</w:t>
      </w:r>
    </w:p>
    <w:p w:rsidR="004F2A82" w:rsidRPr="004F2A82" w:rsidRDefault="004F2A82" w:rsidP="004F2A82">
      <w:pPr>
        <w:pStyle w:val="Listparagraf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48"/>
          <w:szCs w:val="48"/>
          <w:lang w:val="ro-RO"/>
        </w:rPr>
      </w:pPr>
      <w:r w:rsidRPr="004F2A82">
        <w:rPr>
          <w:rFonts w:ascii="Times New Roman" w:hAnsi="Times New Roman"/>
          <w:sz w:val="48"/>
          <w:szCs w:val="48"/>
          <w:lang w:val="ro-RO"/>
        </w:rPr>
        <w:t>Institutul de Cercetări Juridice și Politice al Academiei de Științe a Moldovei (ICJP)</w:t>
      </w:r>
    </w:p>
    <w:p w:rsidR="004F2A82" w:rsidRPr="004F2A82" w:rsidRDefault="004F2A82" w:rsidP="004F2A82">
      <w:pPr>
        <w:pStyle w:val="Listparagraf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48"/>
          <w:szCs w:val="48"/>
          <w:lang w:val="ro-RO"/>
        </w:rPr>
      </w:pPr>
      <w:r w:rsidRPr="004F2A82">
        <w:rPr>
          <w:rFonts w:ascii="Times New Roman" w:hAnsi="Times New Roman"/>
          <w:sz w:val="48"/>
          <w:szCs w:val="48"/>
          <w:lang w:val="ro-RO"/>
        </w:rPr>
        <w:t xml:space="preserve">A.O. Institutul de Științe Administrative din Republica Moldova (ISAM) </w:t>
      </w:r>
    </w:p>
    <w:p w:rsidR="004F2A82" w:rsidRPr="004F2A82" w:rsidRDefault="004F2A82" w:rsidP="004F2A82">
      <w:pPr>
        <w:pStyle w:val="Listparagraf"/>
        <w:ind w:left="426"/>
        <w:jc w:val="both"/>
        <w:rPr>
          <w:rFonts w:ascii="Times New Roman" w:hAnsi="Times New Roman"/>
          <w:b/>
          <w:i/>
          <w:sz w:val="48"/>
          <w:szCs w:val="48"/>
          <w:lang w:val="ro-RO"/>
        </w:rPr>
      </w:pPr>
      <w:r w:rsidRPr="004F2A82">
        <w:rPr>
          <w:rFonts w:ascii="Times New Roman" w:hAnsi="Times New Roman"/>
          <w:b/>
          <w:i/>
          <w:sz w:val="48"/>
          <w:szCs w:val="48"/>
          <w:lang w:val="ro-RO"/>
        </w:rPr>
        <w:t xml:space="preserve">în parteneriat cu: </w:t>
      </w:r>
    </w:p>
    <w:p w:rsidR="004F2A82" w:rsidRPr="004F2A82" w:rsidRDefault="004F2A82" w:rsidP="004F2A82">
      <w:pPr>
        <w:pStyle w:val="Listparagraf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48"/>
          <w:szCs w:val="48"/>
          <w:lang w:val="ro-RO"/>
        </w:rPr>
      </w:pPr>
      <w:r w:rsidRPr="004F2A82">
        <w:rPr>
          <w:rFonts w:ascii="Times New Roman" w:hAnsi="Times New Roman"/>
          <w:sz w:val="48"/>
          <w:szCs w:val="48"/>
          <w:lang w:val="ro-RO"/>
        </w:rPr>
        <w:t>OLA – Europe (Observatorul Autonomiei Locale în Europa)</w:t>
      </w:r>
    </w:p>
    <w:p w:rsidR="004F2A82" w:rsidRPr="004F2A82" w:rsidRDefault="004F2A82" w:rsidP="004F2A82">
      <w:pPr>
        <w:pStyle w:val="Listparagraf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48"/>
          <w:szCs w:val="48"/>
          <w:lang w:val="ro-RO"/>
        </w:rPr>
      </w:pPr>
      <w:r w:rsidRPr="004F2A82">
        <w:rPr>
          <w:rFonts w:ascii="Times New Roman" w:hAnsi="Times New Roman"/>
          <w:sz w:val="48"/>
          <w:szCs w:val="48"/>
          <w:lang w:val="ro-RO"/>
        </w:rPr>
        <w:t>Institutul de Științe Administrative „Paul Negulescu„ din România</w:t>
      </w:r>
    </w:p>
    <w:p w:rsidR="004F2A82" w:rsidRPr="004F2A82" w:rsidRDefault="004F2A82" w:rsidP="004F2A82">
      <w:pPr>
        <w:pStyle w:val="Listparagraf"/>
        <w:ind w:left="426"/>
        <w:jc w:val="both"/>
        <w:rPr>
          <w:rFonts w:ascii="Times New Roman" w:hAnsi="Times New Roman"/>
          <w:b/>
          <w:i/>
          <w:sz w:val="48"/>
          <w:szCs w:val="48"/>
          <w:lang w:val="ro-RO"/>
        </w:rPr>
      </w:pPr>
      <w:r w:rsidRPr="004F2A82">
        <w:rPr>
          <w:rFonts w:ascii="Times New Roman" w:hAnsi="Times New Roman"/>
          <w:b/>
          <w:i/>
          <w:sz w:val="48"/>
          <w:szCs w:val="48"/>
          <w:lang w:val="ro-RO"/>
        </w:rPr>
        <w:t>cu participarea:</w:t>
      </w:r>
    </w:p>
    <w:p w:rsidR="004F2A82" w:rsidRPr="004F2A82" w:rsidRDefault="004F2A82" w:rsidP="004F2A82">
      <w:pPr>
        <w:pStyle w:val="Listparagraf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48"/>
          <w:szCs w:val="48"/>
          <w:lang w:val="ro-RO"/>
        </w:rPr>
      </w:pPr>
      <w:r w:rsidRPr="004F2A82">
        <w:rPr>
          <w:rFonts w:ascii="Times New Roman" w:hAnsi="Times New Roman"/>
          <w:sz w:val="48"/>
          <w:szCs w:val="48"/>
          <w:lang w:val="ro-RO"/>
        </w:rPr>
        <w:t>AUF – Agenția Universitară a Francofoniei (BECO, Antena Chișinău)</w:t>
      </w:r>
    </w:p>
    <w:p w:rsidR="004F2A82" w:rsidRPr="004F2A82" w:rsidRDefault="004F2A82" w:rsidP="004F2A82">
      <w:pPr>
        <w:pStyle w:val="Listparagraf"/>
        <w:ind w:left="426"/>
        <w:jc w:val="both"/>
        <w:rPr>
          <w:rFonts w:ascii="Times New Roman" w:hAnsi="Times New Roman"/>
          <w:sz w:val="48"/>
          <w:szCs w:val="48"/>
          <w:lang w:val="ro-RO"/>
        </w:rPr>
      </w:pPr>
    </w:p>
    <w:p w:rsidR="004F2A82" w:rsidRPr="004F2A82" w:rsidRDefault="004F2A82" w:rsidP="004F2A8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ro-RO"/>
        </w:rPr>
      </w:pPr>
      <w:r w:rsidRPr="004F2A82">
        <w:rPr>
          <w:rFonts w:ascii="Times New Roman" w:hAnsi="Times New Roman"/>
          <w:b/>
          <w:sz w:val="48"/>
          <w:szCs w:val="48"/>
          <w:lang w:val="ro-RO"/>
        </w:rPr>
        <w:lastRenderedPageBreak/>
        <w:t>PROGRAM</w:t>
      </w: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ro-RO"/>
        </w:rPr>
      </w:pPr>
    </w:p>
    <w:p w:rsidR="004F2A82" w:rsidRDefault="004F2A82" w:rsidP="004F2A82">
      <w:pPr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32"/>
          <w:lang w:val="ro-RO"/>
        </w:rPr>
      </w:pP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b/>
          <w:color w:val="7030A0"/>
          <w:sz w:val="32"/>
          <w:szCs w:val="32"/>
          <w:lang w:val="ro-RO"/>
        </w:rPr>
      </w:pPr>
    </w:p>
    <w:p w:rsidR="004F2A82" w:rsidRPr="004F2A82" w:rsidRDefault="004F2A82" w:rsidP="004F2A82">
      <w:pPr>
        <w:pStyle w:val="Titlu9"/>
        <w:jc w:val="both"/>
        <w:rPr>
          <w:b/>
          <w:sz w:val="28"/>
          <w:szCs w:val="28"/>
        </w:rPr>
      </w:pPr>
      <w:r w:rsidRPr="004F2A82">
        <w:rPr>
          <w:b/>
          <w:sz w:val="28"/>
          <w:szCs w:val="28"/>
        </w:rPr>
        <w:t>8.30-9.00</w:t>
      </w:r>
      <w:r w:rsidRPr="004F2A82">
        <w:rPr>
          <w:sz w:val="28"/>
          <w:szCs w:val="28"/>
        </w:rPr>
        <w:t xml:space="preserve">: </w:t>
      </w:r>
      <w:r w:rsidRPr="004F2A82">
        <w:rPr>
          <w:b/>
          <w:i/>
          <w:sz w:val="28"/>
          <w:szCs w:val="28"/>
        </w:rPr>
        <w:t>Înregistrarea participanților</w:t>
      </w:r>
      <w:r w:rsidRPr="004F2A82">
        <w:rPr>
          <w:b/>
          <w:sz w:val="28"/>
          <w:szCs w:val="28"/>
        </w:rPr>
        <w:t>.</w:t>
      </w:r>
    </w:p>
    <w:p w:rsidR="004F2A82" w:rsidRPr="004F2A82" w:rsidRDefault="004F2A82" w:rsidP="004F2A82">
      <w:pPr>
        <w:rPr>
          <w:rFonts w:ascii="Times New Roman" w:hAnsi="Times New Roman"/>
          <w:sz w:val="28"/>
          <w:szCs w:val="28"/>
          <w:lang w:val="ro-RO"/>
        </w:rPr>
      </w:pP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  <w:r w:rsidRPr="004F2A82">
        <w:rPr>
          <w:b/>
          <w:sz w:val="28"/>
          <w:szCs w:val="28"/>
        </w:rPr>
        <w:t>9.00-10.00</w:t>
      </w:r>
      <w:r w:rsidRPr="004F2A82">
        <w:rPr>
          <w:sz w:val="28"/>
          <w:szCs w:val="28"/>
        </w:rPr>
        <w:t xml:space="preserve">: </w:t>
      </w:r>
      <w:r w:rsidRPr="004F2A82">
        <w:rPr>
          <w:b/>
          <w:i/>
          <w:sz w:val="28"/>
          <w:szCs w:val="28"/>
        </w:rPr>
        <w:t>Deschiderea conferinței. Cuvânt de salut din partea organizatorilor și a oaspeților.</w:t>
      </w:r>
    </w:p>
    <w:p w:rsidR="004F2A82" w:rsidRPr="004F2A82" w:rsidRDefault="004F2A82" w:rsidP="004F2A82">
      <w:pPr>
        <w:pStyle w:val="Titlu9"/>
        <w:jc w:val="both"/>
        <w:rPr>
          <w:b/>
          <w:sz w:val="28"/>
          <w:szCs w:val="28"/>
        </w:rPr>
      </w:pP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  <w:r w:rsidRPr="004F2A82">
        <w:rPr>
          <w:b/>
          <w:sz w:val="28"/>
          <w:szCs w:val="28"/>
        </w:rPr>
        <w:t xml:space="preserve">Moderatori: Valeriu </w:t>
      </w:r>
      <w:proofErr w:type="spellStart"/>
      <w:r w:rsidRPr="004F2A82">
        <w:rPr>
          <w:b/>
          <w:sz w:val="28"/>
          <w:szCs w:val="28"/>
        </w:rPr>
        <w:t>Cuşnir</w:t>
      </w:r>
      <w:proofErr w:type="spellEnd"/>
      <w:r w:rsidRPr="004F2A82">
        <w:rPr>
          <w:b/>
          <w:sz w:val="28"/>
          <w:szCs w:val="28"/>
        </w:rPr>
        <w:t>, Maria Orlov</w:t>
      </w: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  <w:r w:rsidRPr="004F2A82">
        <w:rPr>
          <w:sz w:val="28"/>
          <w:szCs w:val="28"/>
        </w:rPr>
        <w:t>Gheorghe DUCA, academician, Președinte al AȘM</w:t>
      </w: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  <w:r w:rsidRPr="004F2A82">
        <w:rPr>
          <w:sz w:val="28"/>
          <w:szCs w:val="28"/>
        </w:rPr>
        <w:t>Maria ORLOV, conf. univ., dr., Președinte al ISAM</w:t>
      </w: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F2A82">
        <w:rPr>
          <w:rFonts w:ascii="Times New Roman" w:hAnsi="Times New Roman"/>
          <w:sz w:val="28"/>
          <w:szCs w:val="28"/>
          <w:lang w:val="ro-RO"/>
        </w:rPr>
        <w:t>Valeriu CUȘNIR, prof. univ., dr. hab., Director ICJP al AȘM</w:t>
      </w: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  <w:proofErr w:type="spellStart"/>
      <w:r w:rsidRPr="004F2A82">
        <w:rPr>
          <w:sz w:val="28"/>
          <w:szCs w:val="28"/>
        </w:rPr>
        <w:t>Stephane</w:t>
      </w:r>
      <w:proofErr w:type="spellEnd"/>
      <w:r w:rsidRPr="004F2A82">
        <w:rPr>
          <w:sz w:val="28"/>
          <w:szCs w:val="28"/>
        </w:rPr>
        <w:t xml:space="preserve"> GUERARD, prof., dr., Universitatea Lille 2, Franța, Șeful Proiectului (Rețelei) </w:t>
      </w:r>
      <w:proofErr w:type="spellStart"/>
      <w:r w:rsidRPr="004F2A82">
        <w:rPr>
          <w:sz w:val="28"/>
          <w:szCs w:val="28"/>
        </w:rPr>
        <w:t>OLA-Europe</w:t>
      </w:r>
      <w:proofErr w:type="spellEnd"/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F2A82">
        <w:rPr>
          <w:rFonts w:ascii="Times New Roman" w:hAnsi="Times New Roman"/>
          <w:sz w:val="28"/>
          <w:szCs w:val="28"/>
          <w:lang w:val="ro-RO"/>
        </w:rPr>
        <w:t xml:space="preserve">Radu CARP, prof.univ., dr., Universitatea București, </w:t>
      </w:r>
      <w:r w:rsidRPr="004F2A82">
        <w:rPr>
          <w:rFonts w:ascii="Times New Roman" w:hAnsi="Times New Roman"/>
          <w:color w:val="000000"/>
          <w:sz w:val="28"/>
          <w:szCs w:val="28"/>
          <w:lang w:val="ro-RO"/>
        </w:rPr>
        <w:t>România</w:t>
      </w:r>
    </w:p>
    <w:p w:rsidR="004F2A82" w:rsidRPr="004F2A82" w:rsidRDefault="004F2A82" w:rsidP="004F2A82">
      <w:pPr>
        <w:pStyle w:val="Titlu9"/>
        <w:jc w:val="both"/>
        <w:rPr>
          <w:color w:val="000000"/>
          <w:sz w:val="28"/>
          <w:szCs w:val="28"/>
        </w:rPr>
      </w:pPr>
      <w:proofErr w:type="spellStart"/>
      <w:r w:rsidRPr="004F2A82">
        <w:rPr>
          <w:color w:val="000000"/>
          <w:sz w:val="28"/>
          <w:szCs w:val="28"/>
        </w:rPr>
        <w:t>Jérémie</w:t>
      </w:r>
      <w:proofErr w:type="spellEnd"/>
      <w:r w:rsidRPr="004F2A82">
        <w:rPr>
          <w:color w:val="000000"/>
          <w:sz w:val="28"/>
          <w:szCs w:val="28"/>
        </w:rPr>
        <w:t xml:space="preserve"> PETIT, Premier </w:t>
      </w:r>
      <w:proofErr w:type="spellStart"/>
      <w:r w:rsidRPr="004F2A82">
        <w:rPr>
          <w:color w:val="000000"/>
          <w:sz w:val="28"/>
          <w:szCs w:val="28"/>
        </w:rPr>
        <w:t>Conseiller</w:t>
      </w:r>
      <w:proofErr w:type="spellEnd"/>
      <w:r w:rsidRPr="004F2A82">
        <w:rPr>
          <w:color w:val="000000"/>
          <w:sz w:val="28"/>
          <w:szCs w:val="28"/>
        </w:rPr>
        <w:t>, Ambasada Franței în Republica Moldova</w:t>
      </w: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F2A82">
        <w:rPr>
          <w:rFonts w:ascii="Times New Roman" w:hAnsi="Times New Roman"/>
          <w:sz w:val="28"/>
          <w:szCs w:val="28"/>
          <w:lang w:val="ro-RO"/>
        </w:rPr>
        <w:t xml:space="preserve">Maria URECHE, lect. univ., dr., Universitatea „1 Decembrie 1918”, Alba Iulia, </w:t>
      </w:r>
      <w:r w:rsidRPr="004F2A82">
        <w:rPr>
          <w:rFonts w:ascii="Times New Roman" w:hAnsi="Times New Roman"/>
          <w:color w:val="000000"/>
          <w:sz w:val="28"/>
          <w:szCs w:val="28"/>
          <w:lang w:val="ro-RO"/>
        </w:rPr>
        <w:t>România</w:t>
      </w: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  <w:r w:rsidRPr="004F2A82">
        <w:rPr>
          <w:color w:val="000000"/>
          <w:sz w:val="28"/>
          <w:szCs w:val="28"/>
          <w:shd w:val="clear" w:color="auto" w:fill="FFFFFF"/>
        </w:rPr>
        <w:t>Roxana ȚURCANU, responsabil, Antena AUF de la Chișinău</w:t>
      </w:r>
    </w:p>
    <w:p w:rsidR="004F2A82" w:rsidRPr="004F2A82" w:rsidRDefault="004F2A82" w:rsidP="004F2A82">
      <w:pPr>
        <w:pStyle w:val="Titlu9"/>
        <w:jc w:val="both"/>
        <w:rPr>
          <w:b/>
          <w:sz w:val="28"/>
          <w:szCs w:val="28"/>
        </w:rPr>
      </w:pPr>
    </w:p>
    <w:p w:rsidR="004F2A82" w:rsidRPr="004F2A82" w:rsidRDefault="004F2A82" w:rsidP="004F2A82">
      <w:pPr>
        <w:pStyle w:val="Titlu9"/>
        <w:jc w:val="both"/>
        <w:rPr>
          <w:b/>
          <w:sz w:val="28"/>
          <w:szCs w:val="28"/>
        </w:rPr>
      </w:pPr>
      <w:r w:rsidRPr="004F2A82">
        <w:rPr>
          <w:b/>
          <w:sz w:val="28"/>
          <w:szCs w:val="28"/>
        </w:rPr>
        <w:t xml:space="preserve">10.00-11.00: </w:t>
      </w:r>
      <w:r w:rsidRPr="004F2A82">
        <w:rPr>
          <w:b/>
          <w:i/>
          <w:sz w:val="28"/>
          <w:szCs w:val="28"/>
        </w:rPr>
        <w:t>Sesiune de comunicări științifice și dezbateri</w:t>
      </w:r>
      <w:r w:rsidRPr="004F2A82">
        <w:rPr>
          <w:b/>
          <w:sz w:val="28"/>
          <w:szCs w:val="28"/>
        </w:rPr>
        <w:t>.</w:t>
      </w:r>
    </w:p>
    <w:p w:rsidR="004F2A82" w:rsidRPr="004F2A82" w:rsidRDefault="004F2A82" w:rsidP="004F2A82">
      <w:pPr>
        <w:pStyle w:val="Titlu9"/>
        <w:jc w:val="both"/>
        <w:rPr>
          <w:b/>
          <w:sz w:val="28"/>
          <w:szCs w:val="28"/>
        </w:rPr>
      </w:pPr>
    </w:p>
    <w:p w:rsidR="004F2A82" w:rsidRPr="004F2A82" w:rsidRDefault="004F2A82" w:rsidP="004F2A82">
      <w:pPr>
        <w:pStyle w:val="Titlu9"/>
        <w:jc w:val="both"/>
        <w:rPr>
          <w:b/>
          <w:sz w:val="28"/>
          <w:szCs w:val="28"/>
        </w:rPr>
      </w:pPr>
      <w:r w:rsidRPr="004F2A82">
        <w:rPr>
          <w:b/>
          <w:sz w:val="28"/>
          <w:szCs w:val="28"/>
        </w:rPr>
        <w:t>Moderatori: Andrei Smochină, Maria Ureche</w:t>
      </w:r>
    </w:p>
    <w:p w:rsidR="004F2A82" w:rsidRPr="004F2A82" w:rsidRDefault="004F2A82" w:rsidP="004F2A82">
      <w:pPr>
        <w:pStyle w:val="Titlu9"/>
        <w:jc w:val="both"/>
        <w:rPr>
          <w:sz w:val="28"/>
          <w:szCs w:val="28"/>
        </w:rPr>
      </w:pPr>
    </w:p>
    <w:p w:rsidR="004F2A82" w:rsidRPr="004F2A82" w:rsidRDefault="004F2A82" w:rsidP="004F2A82">
      <w:pPr>
        <w:pStyle w:val="Titlu9"/>
        <w:jc w:val="both"/>
        <w:rPr>
          <w:color w:val="000000"/>
          <w:sz w:val="28"/>
          <w:szCs w:val="28"/>
        </w:rPr>
      </w:pPr>
      <w:r w:rsidRPr="004F2A82">
        <w:rPr>
          <w:sz w:val="28"/>
          <w:szCs w:val="28"/>
        </w:rPr>
        <w:t xml:space="preserve">Andrei SMOCHINĂ, prof. </w:t>
      </w:r>
      <w:r w:rsidRPr="004F2A82">
        <w:rPr>
          <w:color w:val="000000"/>
          <w:sz w:val="28"/>
          <w:szCs w:val="28"/>
        </w:rPr>
        <w:t xml:space="preserve">univ., </w:t>
      </w:r>
      <w:r w:rsidRPr="004F2A82">
        <w:rPr>
          <w:sz w:val="28"/>
          <w:szCs w:val="28"/>
        </w:rPr>
        <w:t>dr. hab., ICJP al AȘM</w:t>
      </w:r>
      <w:r w:rsidRPr="004F2A82">
        <w:rPr>
          <w:i/>
          <w:color w:val="000000"/>
          <w:sz w:val="28"/>
          <w:szCs w:val="28"/>
        </w:rPr>
        <w:t>, Principii constituționale privind dezvoltarea administrativ-teritorială din Republica Moldova</w:t>
      </w:r>
      <w:r w:rsidRPr="004F2A82">
        <w:rPr>
          <w:color w:val="000000"/>
          <w:sz w:val="28"/>
          <w:szCs w:val="28"/>
        </w:rPr>
        <w:t>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>Valeriu CUȘNIR, prof. univ., dr. hab., Ion MOCANU, dr. ICJP al AȘM</w:t>
      </w:r>
      <w:r w:rsidRPr="004F2A82">
        <w:rPr>
          <w:i/>
          <w:color w:val="000000"/>
          <w:sz w:val="28"/>
          <w:szCs w:val="28"/>
          <w:lang w:val="ro-RO"/>
        </w:rPr>
        <w:t xml:space="preserve">, </w:t>
      </w:r>
      <w:r w:rsidRPr="004F2A82">
        <w:rPr>
          <w:i/>
          <w:sz w:val="28"/>
          <w:szCs w:val="28"/>
          <w:lang w:val="ro-RO"/>
        </w:rPr>
        <w:t>Reforma administrativă în Republica Moldova: oportunități și viziuni.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proofErr w:type="spellStart"/>
      <w:r w:rsidRPr="004F2A82">
        <w:rPr>
          <w:sz w:val="28"/>
          <w:szCs w:val="28"/>
          <w:lang w:val="ro-RO"/>
        </w:rPr>
        <w:t>Stephane</w:t>
      </w:r>
      <w:proofErr w:type="spellEnd"/>
      <w:r w:rsidRPr="004F2A82">
        <w:rPr>
          <w:sz w:val="28"/>
          <w:szCs w:val="28"/>
          <w:lang w:val="ro-RO"/>
        </w:rPr>
        <w:t xml:space="preserve"> GUERARD, prof., dr. Universitatea Lille 2, Franța, </w:t>
      </w:r>
      <w:proofErr w:type="spellStart"/>
      <w:r w:rsidRPr="004F2A82">
        <w:rPr>
          <w:i/>
          <w:sz w:val="28"/>
          <w:szCs w:val="28"/>
          <w:lang w:val="ro-RO"/>
        </w:rPr>
        <w:t>Les</w:t>
      </w:r>
      <w:proofErr w:type="spellEnd"/>
      <w:r w:rsidRPr="004F2A82">
        <w:rPr>
          <w:i/>
          <w:sz w:val="28"/>
          <w:szCs w:val="28"/>
          <w:lang w:val="ro-RO"/>
        </w:rPr>
        <w:t xml:space="preserve"> </w:t>
      </w:r>
      <w:proofErr w:type="spellStart"/>
      <w:r w:rsidRPr="004F2A82">
        <w:rPr>
          <w:i/>
          <w:sz w:val="28"/>
          <w:szCs w:val="28"/>
          <w:lang w:val="ro-RO"/>
        </w:rPr>
        <w:t>grandes</w:t>
      </w:r>
      <w:proofErr w:type="spellEnd"/>
      <w:r w:rsidRPr="004F2A82">
        <w:rPr>
          <w:i/>
          <w:sz w:val="28"/>
          <w:szCs w:val="28"/>
          <w:lang w:val="ro-RO"/>
        </w:rPr>
        <w:t xml:space="preserve"> </w:t>
      </w:r>
      <w:proofErr w:type="spellStart"/>
      <w:r w:rsidRPr="004F2A82">
        <w:rPr>
          <w:i/>
          <w:sz w:val="28"/>
          <w:szCs w:val="28"/>
          <w:lang w:val="ro-RO"/>
        </w:rPr>
        <w:t>tendances</w:t>
      </w:r>
      <w:proofErr w:type="spellEnd"/>
      <w:r w:rsidRPr="004F2A82">
        <w:rPr>
          <w:i/>
          <w:sz w:val="28"/>
          <w:szCs w:val="28"/>
          <w:lang w:val="ro-RO"/>
        </w:rPr>
        <w:t xml:space="preserve"> de </w:t>
      </w:r>
      <w:proofErr w:type="spellStart"/>
      <w:r w:rsidRPr="004F2A82">
        <w:rPr>
          <w:i/>
          <w:sz w:val="28"/>
          <w:szCs w:val="28"/>
          <w:lang w:val="ro-RO"/>
        </w:rPr>
        <w:t>l'évolution</w:t>
      </w:r>
      <w:proofErr w:type="spellEnd"/>
      <w:r w:rsidRPr="004F2A82">
        <w:rPr>
          <w:i/>
          <w:sz w:val="28"/>
          <w:szCs w:val="28"/>
          <w:lang w:val="ro-RO"/>
        </w:rPr>
        <w:t xml:space="preserve"> des </w:t>
      </w:r>
      <w:proofErr w:type="spellStart"/>
      <w:r w:rsidRPr="004F2A82">
        <w:rPr>
          <w:i/>
          <w:sz w:val="28"/>
          <w:szCs w:val="28"/>
          <w:lang w:val="ro-RO"/>
        </w:rPr>
        <w:t>systèmes</w:t>
      </w:r>
      <w:proofErr w:type="spellEnd"/>
      <w:r w:rsidRPr="004F2A82">
        <w:rPr>
          <w:i/>
          <w:sz w:val="28"/>
          <w:szCs w:val="28"/>
          <w:lang w:val="ro-RO"/>
        </w:rPr>
        <w:t xml:space="preserve"> </w:t>
      </w:r>
      <w:proofErr w:type="spellStart"/>
      <w:r w:rsidRPr="004F2A82">
        <w:rPr>
          <w:i/>
          <w:sz w:val="28"/>
          <w:szCs w:val="28"/>
          <w:lang w:val="ro-RO"/>
        </w:rPr>
        <w:t>d'administration</w:t>
      </w:r>
      <w:proofErr w:type="spellEnd"/>
      <w:r w:rsidRPr="004F2A82">
        <w:rPr>
          <w:i/>
          <w:sz w:val="28"/>
          <w:szCs w:val="28"/>
          <w:lang w:val="ro-RO"/>
        </w:rPr>
        <w:t xml:space="preserve"> locale en Europe.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Sergiu CORNEA, conf. univ., dr., Universitatea de Stat „</w:t>
      </w:r>
      <w:proofErr w:type="spellStart"/>
      <w:r w:rsidRPr="004F2A82">
        <w:rPr>
          <w:color w:val="000000"/>
          <w:sz w:val="28"/>
          <w:szCs w:val="28"/>
          <w:lang w:val="ro-RO"/>
        </w:rPr>
        <w:t>B.P.Hasdeu</w:t>
      </w:r>
      <w:proofErr w:type="spellEnd"/>
      <w:r w:rsidRPr="004F2A82">
        <w:rPr>
          <w:color w:val="000000"/>
          <w:sz w:val="28"/>
          <w:szCs w:val="28"/>
          <w:lang w:val="ro-RO"/>
        </w:rPr>
        <w:t xml:space="preserve">” din Cahul, </w:t>
      </w:r>
      <w:r w:rsidRPr="004F2A82">
        <w:rPr>
          <w:i/>
          <w:color w:val="000000"/>
          <w:sz w:val="28"/>
          <w:szCs w:val="28"/>
          <w:lang w:val="ro-RO"/>
        </w:rPr>
        <w:t>Instituția autonomiei locale în Constituțiile statelor CSI: o analiză comparată.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sz w:val="28"/>
          <w:szCs w:val="28"/>
          <w:lang w:val="ro-RO"/>
        </w:rPr>
        <w:t xml:space="preserve">Radu CARP, prof. univ., dr., Universitatea București, </w:t>
      </w:r>
      <w:r w:rsidRPr="004F2A82">
        <w:rPr>
          <w:color w:val="000000"/>
          <w:sz w:val="28"/>
          <w:szCs w:val="28"/>
          <w:lang w:val="ro-RO"/>
        </w:rPr>
        <w:t>România,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 xml:space="preserve"> Insolventa unităților administrativ-teritoriale și principiul autonomiei locale - drept comparat și adecvare constituționala.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sz w:val="28"/>
          <w:szCs w:val="28"/>
          <w:lang w:val="ro-RO"/>
        </w:rPr>
        <w:t xml:space="preserve">Ștefan BELECCIU, </w:t>
      </w:r>
      <w:r w:rsidRPr="004F2A82">
        <w:rPr>
          <w:color w:val="000000"/>
          <w:sz w:val="28"/>
          <w:szCs w:val="28"/>
          <w:lang w:val="ro-RO"/>
        </w:rPr>
        <w:t xml:space="preserve">conf. univ., dr., </w:t>
      </w:r>
      <w:r w:rsidRPr="004F2A82">
        <w:rPr>
          <w:sz w:val="28"/>
          <w:szCs w:val="28"/>
          <w:lang w:val="ro-RO"/>
        </w:rPr>
        <w:t xml:space="preserve">Academia de Poliție „Ștefan cel Mare”, 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Reforma administrativ-teritorială a Republicii Moldova - o necesitate imperativă a timpului.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shd w:val="clear" w:color="auto" w:fill="FFFFFF"/>
          <w:lang w:val="ro-RO"/>
        </w:rPr>
        <w:t>Sergiu ARMAȘU, dr., primar, or. Ialoveni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, Autoadministrarea locală: între lege și realitate.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 xml:space="preserve">11.00-11.30:  </w:t>
      </w:r>
      <w:r w:rsidRPr="004F2A82">
        <w:rPr>
          <w:b/>
          <w:i/>
          <w:sz w:val="28"/>
          <w:szCs w:val="28"/>
          <w:lang w:val="ro-RO"/>
        </w:rPr>
        <w:t>Pauză de cafea</w:t>
      </w: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ro-RO"/>
        </w:rPr>
      </w:pPr>
    </w:p>
    <w:p w:rsidR="00472DFF" w:rsidRDefault="00472DFF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>11.30</w:t>
      </w:r>
      <w:r w:rsidRPr="004F2A82">
        <w:rPr>
          <w:sz w:val="28"/>
          <w:szCs w:val="28"/>
          <w:lang w:val="ro-RO"/>
        </w:rPr>
        <w:t xml:space="preserve"> -</w:t>
      </w:r>
      <w:r w:rsidRPr="004F2A82">
        <w:rPr>
          <w:b/>
          <w:sz w:val="28"/>
          <w:szCs w:val="28"/>
          <w:lang w:val="ro-RO"/>
        </w:rPr>
        <w:t>13.30</w:t>
      </w:r>
      <w:r w:rsidRPr="004F2A82">
        <w:rPr>
          <w:sz w:val="28"/>
          <w:szCs w:val="28"/>
          <w:lang w:val="ro-RO"/>
        </w:rPr>
        <w:t xml:space="preserve">: </w:t>
      </w:r>
      <w:r w:rsidRPr="004F2A82">
        <w:rPr>
          <w:b/>
          <w:i/>
          <w:sz w:val="28"/>
          <w:szCs w:val="28"/>
          <w:lang w:val="ro-RO"/>
        </w:rPr>
        <w:t>Sesiune de comunicări științifice și dezbateri.</w:t>
      </w:r>
      <w:r w:rsidRPr="004F2A82">
        <w:rPr>
          <w:b/>
          <w:sz w:val="28"/>
          <w:szCs w:val="28"/>
          <w:lang w:val="ro-RO"/>
        </w:rPr>
        <w:t xml:space="preserve"> 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 xml:space="preserve">Moderatori: Stefan </w:t>
      </w:r>
      <w:proofErr w:type="spellStart"/>
      <w:r w:rsidRPr="004F2A82">
        <w:rPr>
          <w:b/>
          <w:sz w:val="28"/>
          <w:szCs w:val="28"/>
          <w:lang w:val="ro-RO"/>
        </w:rPr>
        <w:t>Belecciu</w:t>
      </w:r>
      <w:proofErr w:type="spellEnd"/>
      <w:r w:rsidRPr="004F2A82">
        <w:rPr>
          <w:b/>
          <w:sz w:val="28"/>
          <w:szCs w:val="28"/>
          <w:lang w:val="ro-RO"/>
        </w:rPr>
        <w:t>, Radu Carp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proofErr w:type="spellStart"/>
      <w:r w:rsidRPr="004F2A82">
        <w:rPr>
          <w:sz w:val="28"/>
          <w:szCs w:val="28"/>
          <w:lang w:val="ro-RO"/>
        </w:rPr>
        <w:t>Verginia</w:t>
      </w:r>
      <w:proofErr w:type="spellEnd"/>
      <w:r w:rsidRPr="004F2A82">
        <w:rPr>
          <w:sz w:val="28"/>
          <w:szCs w:val="28"/>
          <w:lang w:val="ro-RO"/>
        </w:rPr>
        <w:t xml:space="preserve"> VEDINAȘ, prof. dr., Universitatea București, </w:t>
      </w:r>
      <w:r w:rsidRPr="004F2A82">
        <w:rPr>
          <w:color w:val="000000"/>
          <w:sz w:val="28"/>
          <w:szCs w:val="28"/>
          <w:lang w:val="ro-RO"/>
        </w:rPr>
        <w:t>România,</w:t>
      </w:r>
      <w:r w:rsidRPr="004F2A82">
        <w:rPr>
          <w:sz w:val="28"/>
          <w:szCs w:val="28"/>
          <w:lang w:val="ro-RO"/>
        </w:rPr>
        <w:t xml:space="preserve"> </w:t>
      </w:r>
      <w:r w:rsidRPr="004F2A82">
        <w:rPr>
          <w:bCs/>
          <w:i/>
          <w:color w:val="000000"/>
          <w:sz w:val="28"/>
          <w:szCs w:val="28"/>
          <w:lang w:val="ro-RO"/>
        </w:rPr>
        <w:t>Mutații legislative si instituționale in  administrația publica locala din Romania si Republica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 xml:space="preserve">Maria ORLOV, conf. univ., dr., cercetător științific coordonator, ICJP al AȘM, </w:t>
      </w:r>
      <w:r w:rsidRPr="004F2A82">
        <w:rPr>
          <w:i/>
          <w:sz w:val="28"/>
          <w:szCs w:val="28"/>
          <w:lang w:val="ro-RO"/>
        </w:rPr>
        <w:t>Perspectivele de revizuire, ajustare și simplificare a normelor juridice ce reglementează activitatea administrației publice.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Vlad Dan OANEA, avocat, drd. SNSPA, București, România,</w:t>
      </w:r>
      <w:r w:rsidRPr="004F2A82">
        <w:rPr>
          <w:i/>
          <w:color w:val="000000"/>
          <w:sz w:val="28"/>
          <w:szCs w:val="28"/>
          <w:lang w:val="ro-RO"/>
        </w:rPr>
        <w:t xml:space="preserve"> Impactul controlului acțiunii administrative asupra autonomiei locale.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sz w:val="28"/>
          <w:szCs w:val="28"/>
          <w:lang w:val="ro-RO"/>
        </w:rPr>
        <w:t xml:space="preserve">Aurel SÎMBOTEANU, conf.univ., dr., Academia de Administrare Publică, 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Unele reflecții asupra prevederilor Acordului de Asociere cu Uniunea Europeană privind administrația publică.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color w:val="000000"/>
          <w:sz w:val="28"/>
          <w:szCs w:val="28"/>
          <w:shd w:val="clear" w:color="auto" w:fill="FFFFFF"/>
          <w:lang w:val="ro-RO"/>
        </w:rPr>
        <w:t xml:space="preserve">Victor BALMUȘ, </w:t>
      </w:r>
      <w:r w:rsidRPr="004F2A82">
        <w:rPr>
          <w:color w:val="000000"/>
          <w:sz w:val="28"/>
          <w:szCs w:val="28"/>
          <w:lang w:val="ro-RO"/>
        </w:rPr>
        <w:t xml:space="preserve">prof. cerc., dr. hab., ICJP al AȘM, 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Reforma administrației publice din Republica Moldova - obiectiv al  guvernării și al comunității științifice.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Andra </w:t>
      </w:r>
      <w:proofErr w:type="spellStart"/>
      <w:r w:rsidRPr="004F2A82">
        <w:rPr>
          <w:color w:val="000000"/>
          <w:sz w:val="28"/>
          <w:szCs w:val="28"/>
          <w:lang w:val="ro-RO"/>
        </w:rPr>
        <w:t>Karla</w:t>
      </w:r>
      <w:proofErr w:type="spellEnd"/>
      <w:r w:rsidRPr="004F2A82">
        <w:rPr>
          <w:color w:val="000000"/>
          <w:sz w:val="28"/>
          <w:szCs w:val="28"/>
          <w:lang w:val="ro-RO"/>
        </w:rPr>
        <w:t xml:space="preserve"> SIENERTH, drd. Universitatea București, România,</w:t>
      </w:r>
      <w:r w:rsidRPr="004F2A82">
        <w:rPr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Les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implications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de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l'intégration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européenne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sur le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processus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de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régionalisation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en Roumanie.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proofErr w:type="spellStart"/>
      <w:r w:rsidRPr="004F2A82">
        <w:rPr>
          <w:color w:val="000000"/>
          <w:sz w:val="28"/>
          <w:szCs w:val="28"/>
          <w:lang w:val="ro-RO"/>
        </w:rPr>
        <w:t>Veaceslav</w:t>
      </w:r>
      <w:proofErr w:type="spellEnd"/>
      <w:r w:rsidRPr="004F2A82">
        <w:rPr>
          <w:color w:val="000000"/>
          <w:sz w:val="28"/>
          <w:szCs w:val="28"/>
          <w:lang w:val="ro-RO"/>
        </w:rPr>
        <w:t xml:space="preserve"> BULAT, drd., </w:t>
      </w:r>
      <w:r w:rsidRPr="004F2A82">
        <w:rPr>
          <w:sz w:val="28"/>
          <w:szCs w:val="28"/>
          <w:lang w:val="ro-RO"/>
        </w:rPr>
        <w:t>Academia de Administrare Publică,</w:t>
      </w:r>
      <w:r w:rsidRPr="004F2A82">
        <w:rPr>
          <w:i/>
          <w:color w:val="000000"/>
          <w:sz w:val="28"/>
          <w:szCs w:val="28"/>
          <w:lang w:val="ro-RO"/>
        </w:rPr>
        <w:t xml:space="preserve"> Experiența europeana a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cooperarii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intercomunitare - </w:t>
      </w:r>
      <w:proofErr w:type="spellStart"/>
      <w:r w:rsidRPr="004F2A82">
        <w:rPr>
          <w:i/>
          <w:color w:val="000000"/>
          <w:sz w:val="28"/>
          <w:szCs w:val="28"/>
          <w:lang w:val="ro-RO"/>
        </w:rPr>
        <w:t>lectii</w:t>
      </w:r>
      <w:proofErr w:type="spellEnd"/>
      <w:r w:rsidRPr="004F2A82">
        <w:rPr>
          <w:i/>
          <w:color w:val="000000"/>
          <w:sz w:val="28"/>
          <w:szCs w:val="28"/>
          <w:lang w:val="ro-RO"/>
        </w:rPr>
        <w:t xml:space="preserve"> pentru Republica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color w:val="000000"/>
          <w:sz w:val="28"/>
          <w:szCs w:val="28"/>
          <w:shd w:val="clear" w:color="auto" w:fill="FFFFFF"/>
          <w:lang w:val="ro-RO"/>
        </w:rPr>
        <w:t xml:space="preserve">Crina VERGA, </w:t>
      </w:r>
      <w:proofErr w:type="spellStart"/>
      <w:r w:rsidRPr="004F2A82">
        <w:rPr>
          <w:color w:val="000000"/>
          <w:sz w:val="28"/>
          <w:szCs w:val="28"/>
          <w:shd w:val="clear" w:color="auto" w:fill="FFFFFF"/>
          <w:lang w:val="ro-RO"/>
        </w:rPr>
        <w:t>lect.univ</w:t>
      </w:r>
      <w:proofErr w:type="spellEnd"/>
      <w:r w:rsidRPr="004F2A82">
        <w:rPr>
          <w:color w:val="000000"/>
          <w:sz w:val="28"/>
          <w:szCs w:val="28"/>
          <w:shd w:val="clear" w:color="auto" w:fill="FFFFFF"/>
          <w:lang w:val="ro-RO"/>
        </w:rPr>
        <w:t xml:space="preserve">. dr., Universitatea „Mihail </w:t>
      </w:r>
      <w:proofErr w:type="spellStart"/>
      <w:r w:rsidRPr="004F2A82">
        <w:rPr>
          <w:color w:val="000000"/>
          <w:sz w:val="28"/>
          <w:szCs w:val="28"/>
          <w:shd w:val="clear" w:color="auto" w:fill="FFFFFF"/>
          <w:lang w:val="ro-RO"/>
        </w:rPr>
        <w:t>Kogălnicenu</w:t>
      </w:r>
      <w:proofErr w:type="spellEnd"/>
      <w:r w:rsidRPr="004F2A82">
        <w:rPr>
          <w:color w:val="000000"/>
          <w:sz w:val="28"/>
          <w:szCs w:val="28"/>
          <w:shd w:val="clear" w:color="auto" w:fill="FFFFFF"/>
          <w:lang w:val="ro-RO"/>
        </w:rPr>
        <w:t>”, Iași, România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 xml:space="preserve">, Le </w:t>
      </w:r>
      <w:proofErr w:type="spellStart"/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developpement</w:t>
      </w:r>
      <w:proofErr w:type="spellEnd"/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 xml:space="preserve"> </w:t>
      </w:r>
      <w:proofErr w:type="spellStart"/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communautaire</w:t>
      </w:r>
      <w:proofErr w:type="spellEnd"/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 xml:space="preserve"> interregionale en Roumanie.</w:t>
      </w: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it-IT"/>
        </w:rPr>
      </w:pPr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Maria URECHE, </w:t>
      </w:r>
      <w:proofErr w:type="spellStart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lect</w:t>
      </w:r>
      <w:proofErr w:type="spellEnd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. </w:t>
      </w:r>
      <w:proofErr w:type="spellStart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univ</w:t>
      </w:r>
      <w:proofErr w:type="spellEnd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., dr., </w:t>
      </w:r>
      <w:proofErr w:type="spellStart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Universitatea</w:t>
      </w:r>
      <w:proofErr w:type="spellEnd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„1 </w:t>
      </w:r>
      <w:proofErr w:type="spellStart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>Decembrie</w:t>
      </w:r>
      <w:proofErr w:type="spellEnd"/>
      <w:r w:rsidRPr="004F2A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it-IT"/>
        </w:rPr>
        <w:t xml:space="preserve"> 1918”, Alba Iulia, </w:t>
      </w:r>
      <w:proofErr w:type="spellStart"/>
      <w:r w:rsidRPr="004F2A82">
        <w:rPr>
          <w:rFonts w:ascii="Times New Roman" w:hAnsi="Times New Roman"/>
          <w:sz w:val="28"/>
          <w:szCs w:val="28"/>
          <w:lang w:val="it-IT"/>
        </w:rPr>
        <w:t>Traian</w:t>
      </w:r>
      <w:proofErr w:type="spellEnd"/>
      <w:r w:rsidRPr="004F2A82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sz w:val="28"/>
          <w:szCs w:val="28"/>
          <w:lang w:val="it-IT"/>
        </w:rPr>
        <w:t>Ștefan</w:t>
      </w:r>
      <w:proofErr w:type="spellEnd"/>
      <w:r w:rsidRPr="004F2A82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sz w:val="28"/>
          <w:szCs w:val="28"/>
          <w:lang w:val="it-IT"/>
        </w:rPr>
        <w:t>Popa</w:t>
      </w:r>
      <w:proofErr w:type="spellEnd"/>
      <w:r w:rsidRPr="004F2A82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 w:rsidRPr="004F2A82">
        <w:rPr>
          <w:rFonts w:ascii="Times New Roman" w:hAnsi="Times New Roman"/>
          <w:sz w:val="28"/>
          <w:szCs w:val="28"/>
          <w:lang w:val="it-IT"/>
        </w:rPr>
        <w:t>primar</w:t>
      </w:r>
      <w:proofErr w:type="spellEnd"/>
      <w:r w:rsidRPr="004F2A82">
        <w:rPr>
          <w:rFonts w:ascii="Times New Roman" w:hAnsi="Times New Roman"/>
          <w:sz w:val="28"/>
          <w:szCs w:val="28"/>
          <w:lang w:val="it-IT"/>
        </w:rPr>
        <w:t xml:space="preserve">, comuna </w:t>
      </w:r>
      <w:proofErr w:type="spellStart"/>
      <w:r w:rsidRPr="004F2A82">
        <w:rPr>
          <w:rFonts w:ascii="Times New Roman" w:hAnsi="Times New Roman"/>
          <w:sz w:val="28"/>
          <w:szCs w:val="28"/>
          <w:lang w:val="it-IT"/>
        </w:rPr>
        <w:t>Stremț</w:t>
      </w:r>
      <w:proofErr w:type="spellEnd"/>
      <w:r w:rsidRPr="004F2A82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proofErr w:type="gramStart"/>
      <w:r w:rsidRPr="004F2A82">
        <w:rPr>
          <w:rFonts w:ascii="Times New Roman" w:hAnsi="Times New Roman"/>
          <w:sz w:val="28"/>
          <w:szCs w:val="28"/>
          <w:lang w:val="it-IT"/>
        </w:rPr>
        <w:t>jud</w:t>
      </w:r>
      <w:proofErr w:type="spellEnd"/>
      <w:r w:rsidRPr="004F2A82">
        <w:rPr>
          <w:rFonts w:ascii="Times New Roman" w:hAnsi="Times New Roman"/>
          <w:sz w:val="28"/>
          <w:szCs w:val="28"/>
          <w:lang w:val="it-IT"/>
        </w:rPr>
        <w:t>.</w:t>
      </w:r>
      <w:proofErr w:type="gramEnd"/>
      <w:r w:rsidRPr="004F2A82">
        <w:rPr>
          <w:rFonts w:ascii="Times New Roman" w:hAnsi="Times New Roman"/>
          <w:sz w:val="28"/>
          <w:szCs w:val="28"/>
          <w:lang w:val="it-IT"/>
        </w:rPr>
        <w:t xml:space="preserve"> Alba,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Susținerea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administrativă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a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comunității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-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unele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experiențe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ale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Asociației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de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Dezvoltare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Intercomunitară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Stremț-Râmeț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, </w:t>
      </w:r>
      <w:proofErr w:type="spellStart"/>
      <w:r w:rsidRPr="004F2A82">
        <w:rPr>
          <w:rFonts w:ascii="Times New Roman" w:hAnsi="Times New Roman"/>
          <w:i/>
          <w:sz w:val="28"/>
          <w:szCs w:val="28"/>
          <w:lang w:val="it-IT"/>
        </w:rPr>
        <w:t>jud</w:t>
      </w:r>
      <w:proofErr w:type="spellEnd"/>
      <w:r w:rsidRPr="004F2A82">
        <w:rPr>
          <w:rFonts w:ascii="Times New Roman" w:hAnsi="Times New Roman"/>
          <w:i/>
          <w:sz w:val="28"/>
          <w:szCs w:val="28"/>
          <w:lang w:val="it-IT"/>
        </w:rPr>
        <w:t xml:space="preserve">. Alba. </w:t>
      </w: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rFonts w:ascii="Times New Roman" w:hAnsi="Times New Roman"/>
          <w:sz w:val="28"/>
          <w:szCs w:val="28"/>
          <w:lang w:val="ro-RO"/>
        </w:rPr>
        <w:t xml:space="preserve">Tatiana ȘAPTEFRAȚI, conf.univ., dr., Academia de Administrare Publică, </w:t>
      </w:r>
      <w:r w:rsidRPr="004F2A8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o-RO"/>
        </w:rPr>
        <w:t>Aspecte ale politicilor de personal în administrația publică locală din Republica Moldova.</w:t>
      </w:r>
    </w:p>
    <w:p w:rsidR="004F2A82" w:rsidRPr="004F2A82" w:rsidRDefault="004F2A82" w:rsidP="004F2A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4F2A82">
        <w:rPr>
          <w:rFonts w:ascii="Times New Roman" w:hAnsi="Times New Roman"/>
          <w:sz w:val="28"/>
          <w:szCs w:val="28"/>
          <w:lang w:val="fr-FR"/>
        </w:rPr>
        <w:t xml:space="preserve">Gabriela CONDURACHE, doctorante en droit public, Université Lille-Nord de France, </w:t>
      </w:r>
      <w:r w:rsidRPr="004F2A82">
        <w:rPr>
          <w:rFonts w:ascii="Times New Roman" w:hAnsi="Times New Roman"/>
          <w:i/>
          <w:sz w:val="28"/>
          <w:szCs w:val="28"/>
          <w:lang w:val="fr-FR"/>
        </w:rPr>
        <w:t>La libre administration des collectivités territoriales: enjeu ou défi pour la fonction publique roumaine?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sz w:val="28"/>
          <w:szCs w:val="28"/>
          <w:lang w:val="ro-RO"/>
        </w:rPr>
        <w:t xml:space="preserve">Natalia SAITARLI, lect. univ., drd., Universitatea de Stat „B.P. Hașdeu” din Cahul, </w:t>
      </w:r>
      <w:r w:rsidRPr="004F2A82">
        <w:rPr>
          <w:bCs/>
          <w:i/>
          <w:color w:val="000000"/>
          <w:sz w:val="28"/>
          <w:szCs w:val="28"/>
          <w:shd w:val="clear" w:color="auto" w:fill="FFFFFF"/>
          <w:lang w:val="ro-RO"/>
        </w:rPr>
        <w:t>Aportul autorităților publice locale la realizarea sarcinilor prevăzute în Acordul de Asociere RM-UE.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Emilia Lucia CATANĂ, conf. univ., dr., Universitatea Dimitrie Cantemir, Târgul Mureș, România, </w:t>
      </w:r>
      <w:r w:rsidRPr="004F2A82">
        <w:rPr>
          <w:bCs/>
          <w:i/>
          <w:color w:val="000000"/>
          <w:sz w:val="28"/>
          <w:szCs w:val="28"/>
          <w:lang w:val="ro-RO"/>
        </w:rPr>
        <w:t xml:space="preserve">The legal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regime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of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the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conflict of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interests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in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the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matter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of 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the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Romanian public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authorities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with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competence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in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the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 management of European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funds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>.</w:t>
      </w: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Andrei GUȘTIUC, conf. univ., dr.  Institutul de Cercetări Juridice și Politice a AȘM,</w:t>
      </w:r>
      <w:r w:rsidRPr="004F2A82">
        <w:rPr>
          <w:bCs/>
          <w:i/>
          <w:color w:val="000000"/>
          <w:sz w:val="28"/>
          <w:szCs w:val="28"/>
          <w:lang w:val="ro-RO"/>
        </w:rPr>
        <w:t xml:space="preserve"> Autonomia financiar-fiscală și coerența politicilor guvernamentale centrale față de administrațiile locale.</w:t>
      </w:r>
    </w:p>
    <w:p w:rsidR="00472DFF" w:rsidRDefault="00472DFF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</w:p>
    <w:p w:rsidR="00472DFF" w:rsidRPr="004F2A82" w:rsidRDefault="00472DFF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fr-FR"/>
        </w:rPr>
      </w:pPr>
      <w:r w:rsidRPr="004F2A82">
        <w:rPr>
          <w:bCs/>
          <w:color w:val="000000"/>
          <w:sz w:val="28"/>
          <w:szCs w:val="28"/>
          <w:lang w:val="fr-FR"/>
        </w:rPr>
        <w:lastRenderedPageBreak/>
        <w:t xml:space="preserve">Cristina CRAEVSCAIA, </w:t>
      </w:r>
      <w:proofErr w:type="spellStart"/>
      <w:r w:rsidRPr="004F2A82">
        <w:rPr>
          <w:bCs/>
          <w:color w:val="000000"/>
          <w:sz w:val="28"/>
          <w:szCs w:val="28"/>
          <w:lang w:val="fr-FR"/>
        </w:rPr>
        <w:t>lect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 xml:space="preserve">. </w:t>
      </w:r>
      <w:proofErr w:type="spellStart"/>
      <w:r w:rsidRPr="004F2A82">
        <w:rPr>
          <w:bCs/>
          <w:color w:val="000000"/>
          <w:sz w:val="28"/>
          <w:szCs w:val="28"/>
          <w:lang w:val="fr-FR"/>
        </w:rPr>
        <w:t>univ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 xml:space="preserve">., </w:t>
      </w:r>
      <w:proofErr w:type="spellStart"/>
      <w:proofErr w:type="gramStart"/>
      <w:r w:rsidRPr="004F2A82">
        <w:rPr>
          <w:bCs/>
          <w:color w:val="000000"/>
          <w:sz w:val="28"/>
          <w:szCs w:val="28"/>
          <w:lang w:val="fr-FR"/>
        </w:rPr>
        <w:t>drd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>.,</w:t>
      </w:r>
      <w:proofErr w:type="gramEnd"/>
      <w:r w:rsidRPr="004F2A82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color w:val="000000"/>
          <w:sz w:val="28"/>
          <w:szCs w:val="28"/>
          <w:lang w:val="fr-FR"/>
        </w:rPr>
        <w:t>Universitatea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 xml:space="preserve"> de Stat „</w:t>
      </w:r>
      <w:proofErr w:type="spellStart"/>
      <w:r w:rsidRPr="004F2A82">
        <w:rPr>
          <w:bCs/>
          <w:color w:val="000000"/>
          <w:sz w:val="28"/>
          <w:szCs w:val="28"/>
          <w:lang w:val="fr-FR"/>
        </w:rPr>
        <w:t>Alecu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color w:val="000000"/>
          <w:sz w:val="28"/>
          <w:szCs w:val="28"/>
          <w:lang w:val="fr-FR"/>
        </w:rPr>
        <w:t>Russo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 xml:space="preserve">”, </w:t>
      </w:r>
      <w:proofErr w:type="spellStart"/>
      <w:r w:rsidRPr="004F2A82">
        <w:rPr>
          <w:bCs/>
          <w:color w:val="000000"/>
          <w:sz w:val="28"/>
          <w:szCs w:val="28"/>
          <w:lang w:val="fr-FR"/>
        </w:rPr>
        <w:t>Bălți</w:t>
      </w:r>
      <w:proofErr w:type="spellEnd"/>
      <w:r w:rsidRPr="004F2A82">
        <w:rPr>
          <w:bCs/>
          <w:color w:val="000000"/>
          <w:sz w:val="28"/>
          <w:szCs w:val="28"/>
          <w:lang w:val="fr-FR"/>
        </w:rPr>
        <w:t>, 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Finanțele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și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stabilitatea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economică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în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contextul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autonomiei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locale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din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4F2A82">
        <w:rPr>
          <w:bCs/>
          <w:i/>
          <w:iCs/>
          <w:color w:val="000000"/>
          <w:sz w:val="28"/>
          <w:szCs w:val="28"/>
          <w:lang w:val="fr-FR"/>
        </w:rPr>
        <w:t>Republica</w:t>
      </w:r>
      <w:proofErr w:type="spellEnd"/>
      <w:r w:rsidRPr="004F2A82">
        <w:rPr>
          <w:bCs/>
          <w:i/>
          <w:iCs/>
          <w:color w:val="000000"/>
          <w:sz w:val="28"/>
          <w:szCs w:val="28"/>
          <w:lang w:val="fr-FR"/>
        </w:rPr>
        <w:t xml:space="preserve">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r w:rsidRPr="004F2A82">
        <w:rPr>
          <w:bCs/>
          <w:color w:val="000000"/>
          <w:sz w:val="28"/>
          <w:szCs w:val="28"/>
          <w:lang w:val="ro-RO"/>
        </w:rPr>
        <w:t xml:space="preserve">Eugenia BUȘMACHIU, conf. univ., dr., Academia de Studii Economice din Moldova, </w:t>
      </w:r>
      <w:r w:rsidRPr="004F2A82">
        <w:rPr>
          <w:bCs/>
          <w:i/>
          <w:color w:val="000000"/>
          <w:sz w:val="28"/>
          <w:szCs w:val="28"/>
          <w:lang w:val="ro-RO"/>
        </w:rPr>
        <w:t>Unele particularități de bugetare pe programe din cadrul autorităților publice locale.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r w:rsidRPr="004F2A82">
        <w:rPr>
          <w:bCs/>
          <w:color w:val="000000"/>
          <w:sz w:val="28"/>
          <w:szCs w:val="28"/>
          <w:shd w:val="clear" w:color="auto" w:fill="FFFFFF"/>
          <w:lang w:val="ro-RO"/>
        </w:rPr>
        <w:t xml:space="preserve">Vladimir VASILIȚA, lect. univ., drd., Academia de Poliție „Ștefan cel Mare”, </w:t>
      </w:r>
      <w:r w:rsidRPr="004F2A82">
        <w:rPr>
          <w:i/>
          <w:color w:val="000000"/>
          <w:sz w:val="28"/>
          <w:szCs w:val="28"/>
          <w:lang w:val="ro-RO"/>
        </w:rPr>
        <w:t>Reorganizarea instituțională a obligațiilor fiscale la nivel local, un factor esențial al descentralizării unităților administrativ-teritoriale de nivelul întâi din Republica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 xml:space="preserve">Mariana ODAINIC. dr., ICJP al AȘM, </w:t>
      </w:r>
      <w:r w:rsidRPr="004F2A82">
        <w:rPr>
          <w:bCs/>
          <w:i/>
          <w:sz w:val="28"/>
          <w:szCs w:val="28"/>
          <w:lang w:val="ro-RO"/>
        </w:rPr>
        <w:t>Reconsiderarea impozitului imobiliar ca un factor potențator al autonomiei financiare locale.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 xml:space="preserve">13.30-14.30: </w:t>
      </w:r>
      <w:r w:rsidRPr="004F2A82">
        <w:rPr>
          <w:b/>
          <w:i/>
          <w:sz w:val="28"/>
          <w:szCs w:val="28"/>
          <w:lang w:val="ro-RO"/>
        </w:rPr>
        <w:t>Pauză de</w:t>
      </w:r>
      <w:r w:rsidRPr="004F2A82">
        <w:rPr>
          <w:b/>
          <w:sz w:val="28"/>
          <w:szCs w:val="28"/>
          <w:lang w:val="ro-RO"/>
        </w:rPr>
        <w:t xml:space="preserve"> </w:t>
      </w:r>
      <w:r w:rsidRPr="004F2A82">
        <w:rPr>
          <w:b/>
          <w:i/>
          <w:sz w:val="28"/>
          <w:szCs w:val="28"/>
          <w:lang w:val="ro-RO"/>
        </w:rPr>
        <w:t>prânz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 xml:space="preserve">14.30-17.00: </w:t>
      </w:r>
      <w:r w:rsidRPr="004F2A82">
        <w:rPr>
          <w:b/>
          <w:i/>
          <w:sz w:val="28"/>
          <w:szCs w:val="28"/>
          <w:lang w:val="ro-RO"/>
        </w:rPr>
        <w:t>Sesiune de comunicări științifice și dezbateri.</w:t>
      </w:r>
      <w:r w:rsidRPr="004F2A82">
        <w:rPr>
          <w:b/>
          <w:sz w:val="28"/>
          <w:szCs w:val="28"/>
          <w:lang w:val="ro-RO"/>
        </w:rPr>
        <w:t xml:space="preserve"> 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 xml:space="preserve">Moderatori: Liliana </w:t>
      </w:r>
      <w:proofErr w:type="spellStart"/>
      <w:r w:rsidRPr="004F2A82">
        <w:rPr>
          <w:b/>
          <w:sz w:val="28"/>
          <w:szCs w:val="28"/>
          <w:lang w:val="ro-RO"/>
        </w:rPr>
        <w:t>Belecciu</w:t>
      </w:r>
      <w:proofErr w:type="spellEnd"/>
      <w:r w:rsidRPr="004F2A82">
        <w:rPr>
          <w:b/>
          <w:sz w:val="28"/>
          <w:szCs w:val="28"/>
          <w:lang w:val="ro-RO"/>
        </w:rPr>
        <w:t>, Crina Verga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Tudor OSOIANU conf. univ., dr. ICJP al AȘM, </w:t>
      </w:r>
      <w:r w:rsidRPr="004F2A82">
        <w:rPr>
          <w:bCs/>
          <w:i/>
          <w:color w:val="000000"/>
          <w:sz w:val="28"/>
          <w:szCs w:val="28"/>
          <w:lang w:val="ro-RO"/>
        </w:rPr>
        <w:t>Optimizarea instanțelor judecătorești și procuraturii în contextul reformei administrativ-teritoriale a Republicii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Ioan Laurențiu VEDINAȘ, drd., </w:t>
      </w:r>
      <w:r w:rsidRPr="004F2A82">
        <w:rPr>
          <w:sz w:val="28"/>
          <w:szCs w:val="28"/>
          <w:lang w:val="ro-RO"/>
        </w:rPr>
        <w:t xml:space="preserve">Universitatea București, </w:t>
      </w:r>
      <w:r w:rsidRPr="004F2A82">
        <w:rPr>
          <w:color w:val="000000"/>
          <w:sz w:val="28"/>
          <w:szCs w:val="28"/>
          <w:lang w:val="ro-RO"/>
        </w:rPr>
        <w:t xml:space="preserve">România, </w:t>
      </w:r>
      <w:r w:rsidRPr="004F2A82">
        <w:rPr>
          <w:i/>
          <w:color w:val="000000"/>
          <w:sz w:val="28"/>
          <w:szCs w:val="28"/>
          <w:lang w:val="ro-RO"/>
        </w:rPr>
        <w:t>Rolul poliției locale in statul de drept.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sz w:val="28"/>
          <w:szCs w:val="28"/>
          <w:lang w:val="ro-RO"/>
        </w:rPr>
        <w:t xml:space="preserve">Svetlana DOGOTARU, lect. univ., drd., Ala CLIMOV, conf.univ., dr., Universitatea Tehnică din Moldova, 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Reglementari juridice si practici de amplasare a construcțiilor pe terenurile care fac parte din domeniul public al APL.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Liliana BELECCIU, conf.univ., dr., </w:t>
      </w:r>
      <w:r w:rsidRPr="004F2A82">
        <w:rPr>
          <w:sz w:val="28"/>
          <w:szCs w:val="28"/>
          <w:lang w:val="ro-RO"/>
        </w:rPr>
        <w:t xml:space="preserve">Academia de Poliție „ Ștefan cel Mare, 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Politici naționale de dezvoltare a serviciilor publice în condițiile autonomiei locale (studiu de caz - serviciul  de alimentare cu apa si de canalizare).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Flavia GHENCEA, lect. univ., dr., Facultatea de Științe Juridice și Științe Administrative, Constanța, Universitatea Spiru Haret, București, România,  </w:t>
      </w:r>
      <w:r w:rsidRPr="004F2A82">
        <w:rPr>
          <w:i/>
          <w:color w:val="000000"/>
          <w:sz w:val="28"/>
          <w:szCs w:val="28"/>
          <w:lang w:val="ro-RO"/>
        </w:rPr>
        <w:t>Descentralizarea serviciului public de educație. Experiența României.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 xml:space="preserve">Otilia BARABAȘ, prof., școala gimnazială  nr.1 „Vasile Goldiș” , Alba Iulia, </w:t>
      </w:r>
      <w:r w:rsidRPr="004F2A82">
        <w:rPr>
          <w:color w:val="000000"/>
          <w:sz w:val="28"/>
          <w:szCs w:val="28"/>
          <w:lang w:val="ro-RO"/>
        </w:rPr>
        <w:t xml:space="preserve">România, </w:t>
      </w:r>
      <w:r w:rsidRPr="004F2A82">
        <w:rPr>
          <w:i/>
          <w:sz w:val="28"/>
          <w:szCs w:val="28"/>
          <w:lang w:val="ro-RO"/>
        </w:rPr>
        <w:t>Învățământul gimnazial în condițiile autonomiei locale din România.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>Vasile CONSTANTINOV, lect. univ., dr., Universitatea de Studii Aplicate din Moldova,</w:t>
      </w:r>
      <w:r w:rsidRPr="004F2A82">
        <w:rPr>
          <w:bCs/>
          <w:i/>
          <w:iCs/>
          <w:color w:val="000000"/>
          <w:sz w:val="28"/>
          <w:szCs w:val="28"/>
          <w:lang w:val="ro-RO"/>
        </w:rPr>
        <w:t xml:space="preserve"> E-guvernarea la nivel local și regional. </w:t>
      </w:r>
      <w:r w:rsidRPr="004F2A82">
        <w:rPr>
          <w:rStyle w:val="docheader"/>
          <w:bCs/>
          <w:i/>
          <w:sz w:val="28"/>
          <w:szCs w:val="28"/>
          <w:lang w:val="ro-RO"/>
        </w:rPr>
        <w:t>Utilizarea sistemelor informaționale automatizate la prestarea serviciului de protecție</w:t>
      </w:r>
      <w:r w:rsidRPr="004F2A82">
        <w:rPr>
          <w:bCs/>
          <w:i/>
          <w:iCs/>
          <w:color w:val="000000"/>
          <w:sz w:val="28"/>
          <w:szCs w:val="28"/>
          <w:lang w:val="ro-RO"/>
        </w:rPr>
        <w:t xml:space="preserve"> socială a populaţiei.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o-RO"/>
        </w:rPr>
      </w:pPr>
      <w:r w:rsidRPr="004F2A82">
        <w:rPr>
          <w:color w:val="000000"/>
          <w:sz w:val="28"/>
          <w:szCs w:val="28"/>
          <w:shd w:val="clear" w:color="auto" w:fill="FFFFFF"/>
          <w:lang w:val="ro-RO"/>
        </w:rPr>
        <w:t xml:space="preserve">Ioan ZONGA, drd., </w:t>
      </w:r>
      <w:r w:rsidRPr="004F2A82">
        <w:rPr>
          <w:color w:val="000000"/>
          <w:sz w:val="28"/>
          <w:szCs w:val="28"/>
          <w:lang w:val="ro-RO"/>
        </w:rPr>
        <w:t xml:space="preserve">SNSPA, București, România, </w:t>
      </w:r>
      <w:r w:rsidRPr="004F2A82">
        <w:rPr>
          <w:i/>
          <w:color w:val="000000"/>
          <w:sz w:val="28"/>
          <w:szCs w:val="28"/>
          <w:shd w:val="clear" w:color="auto" w:fill="FFFFFF"/>
          <w:lang w:val="ro-RO"/>
        </w:rPr>
        <w:t>Implicarea autorităților locale din România in integrarea persoanelor beneficiare de protecție internaționala.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lastRenderedPageBreak/>
        <w:t xml:space="preserve">Ion BUZINSCHI, lect. univ. drd., </w:t>
      </w:r>
      <w:r w:rsidRPr="004F2A82">
        <w:rPr>
          <w:color w:val="000000"/>
          <w:sz w:val="28"/>
          <w:szCs w:val="28"/>
          <w:lang w:val="ro-RO"/>
        </w:rPr>
        <w:t xml:space="preserve">Universitatea de Stat „Alecu Russo”, Bălți, </w:t>
      </w:r>
      <w:r w:rsidRPr="004F2A82">
        <w:rPr>
          <w:i/>
          <w:sz w:val="28"/>
          <w:szCs w:val="28"/>
          <w:lang w:val="ro-RO"/>
        </w:rPr>
        <w:t xml:space="preserve">Guvernarea electronică </w:t>
      </w:r>
      <w:proofErr w:type="spellStart"/>
      <w:r w:rsidRPr="004F2A82">
        <w:rPr>
          <w:i/>
          <w:sz w:val="28"/>
          <w:szCs w:val="28"/>
          <w:lang w:val="ro-RO"/>
        </w:rPr>
        <w:t>vs</w:t>
      </w:r>
      <w:proofErr w:type="spellEnd"/>
      <w:r w:rsidRPr="004F2A82">
        <w:rPr>
          <w:i/>
          <w:sz w:val="28"/>
          <w:szCs w:val="28"/>
          <w:lang w:val="ro-RO"/>
        </w:rPr>
        <w:t xml:space="preserve"> servicii publice on-line în Republica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Mihai TAȘCA,</w:t>
      </w:r>
      <w:r w:rsidRPr="004F2A82">
        <w:rPr>
          <w:bCs/>
          <w:color w:val="000000"/>
          <w:sz w:val="28"/>
          <w:szCs w:val="28"/>
          <w:lang w:val="ro-RO"/>
        </w:rPr>
        <w:t> </w:t>
      </w:r>
      <w:r w:rsidRPr="004F2A82">
        <w:rPr>
          <w:color w:val="000000"/>
          <w:sz w:val="28"/>
          <w:szCs w:val="28"/>
          <w:lang w:val="ro-RO"/>
        </w:rPr>
        <w:t>conf. univ., dr., ICJP al AȘM,</w:t>
      </w:r>
      <w:r w:rsidRPr="004F2A82">
        <w:rPr>
          <w:bCs/>
          <w:i/>
          <w:color w:val="000000"/>
          <w:sz w:val="28"/>
          <w:szCs w:val="28"/>
          <w:lang w:val="ro-RO"/>
        </w:rPr>
        <w:t xml:space="preserve"> Cadrul juridic privind organizarea administrativă a teritoriului dintre Prut și Nistru din cele mai vechi timpuri </w:t>
      </w:r>
      <w:proofErr w:type="spellStart"/>
      <w:r w:rsidRPr="004F2A82">
        <w:rPr>
          <w:bCs/>
          <w:i/>
          <w:color w:val="000000"/>
          <w:sz w:val="28"/>
          <w:szCs w:val="28"/>
          <w:lang w:val="ro-RO"/>
        </w:rPr>
        <w:t>pînă</w:t>
      </w:r>
      <w:proofErr w:type="spellEnd"/>
      <w:r w:rsidRPr="004F2A82">
        <w:rPr>
          <w:bCs/>
          <w:i/>
          <w:color w:val="000000"/>
          <w:sz w:val="28"/>
          <w:szCs w:val="28"/>
          <w:lang w:val="ro-RO"/>
        </w:rPr>
        <w:t xml:space="preserve"> la mijlocul secolului al XX-lea.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Dumitru C. GRAMA, conf. univ., dr., ICJP a AȘM,</w:t>
      </w:r>
      <w:r w:rsidRPr="004F2A82">
        <w:rPr>
          <w:bCs/>
          <w:color w:val="000000"/>
          <w:sz w:val="28"/>
          <w:szCs w:val="28"/>
          <w:lang w:val="ro-RO"/>
        </w:rPr>
        <w:t> </w:t>
      </w:r>
      <w:r w:rsidRPr="004F2A82">
        <w:rPr>
          <w:bCs/>
          <w:i/>
          <w:color w:val="000000"/>
          <w:sz w:val="28"/>
          <w:szCs w:val="28"/>
          <w:lang w:val="ro-RO"/>
        </w:rPr>
        <w:t>Divizarea administrativ - teritoriala a Republicii Moldova: de la socialismul de cazarmă spre statul de drept.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 xml:space="preserve">Serghei SPRINCEAN, </w:t>
      </w:r>
      <w:r w:rsidRPr="004F2A82">
        <w:rPr>
          <w:color w:val="000000"/>
          <w:sz w:val="28"/>
          <w:szCs w:val="28"/>
          <w:lang w:val="ro-RO"/>
        </w:rPr>
        <w:t>conf. cerc., dr., ICJP a AȘM,</w:t>
      </w:r>
      <w:r w:rsidRPr="004F2A82">
        <w:rPr>
          <w:bCs/>
          <w:color w:val="000000"/>
          <w:sz w:val="28"/>
          <w:szCs w:val="28"/>
          <w:lang w:val="ro-RO"/>
        </w:rPr>
        <w:t> </w:t>
      </w:r>
      <w:r w:rsidRPr="004F2A82">
        <w:rPr>
          <w:i/>
          <w:color w:val="000000"/>
          <w:sz w:val="28"/>
          <w:szCs w:val="28"/>
          <w:lang w:val="ro-RO"/>
        </w:rPr>
        <w:t xml:space="preserve">Imperativul asigurării securității umane în contextul eficientizării activității </w:t>
      </w:r>
      <w:r w:rsidRPr="004F2A82">
        <w:rPr>
          <w:i/>
          <w:sz w:val="28"/>
          <w:szCs w:val="28"/>
          <w:lang w:val="ro-RO"/>
        </w:rPr>
        <w:t>administrației locale în Republica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>Eugenia TOFAN, drd., cerc. șt.</w:t>
      </w:r>
      <w:r w:rsidRPr="004F2A82">
        <w:rPr>
          <w:color w:val="000000"/>
          <w:sz w:val="28"/>
          <w:szCs w:val="28"/>
          <w:lang w:val="ro-RO"/>
        </w:rPr>
        <w:t xml:space="preserve"> ICJP a AȘM,</w:t>
      </w:r>
      <w:r w:rsidRPr="004F2A82">
        <w:rPr>
          <w:bCs/>
          <w:color w:val="000000"/>
          <w:sz w:val="28"/>
          <w:szCs w:val="28"/>
          <w:lang w:val="ro-RO"/>
        </w:rPr>
        <w:t> </w:t>
      </w:r>
      <w:r w:rsidRPr="004F2A82">
        <w:rPr>
          <w:bCs/>
          <w:i/>
          <w:color w:val="000000"/>
          <w:sz w:val="28"/>
          <w:szCs w:val="28"/>
          <w:lang w:val="ro-RO"/>
        </w:rPr>
        <w:t>Alegerile locale: mobilizarea prin comunicare politică.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ro-RO"/>
        </w:rPr>
      </w:pPr>
      <w:r w:rsidRPr="004F2A82">
        <w:rPr>
          <w:sz w:val="28"/>
          <w:szCs w:val="28"/>
          <w:lang w:val="ro-RO"/>
        </w:rPr>
        <w:t xml:space="preserve">Vladimir RUSU, lect. univ., drd., </w:t>
      </w:r>
      <w:r w:rsidRPr="004F2A82">
        <w:rPr>
          <w:color w:val="000000"/>
          <w:sz w:val="28"/>
          <w:szCs w:val="28"/>
          <w:lang w:val="ro-RO"/>
        </w:rPr>
        <w:t xml:space="preserve">Universitatea de Stat „Alecu Russo”, Bălți, </w:t>
      </w:r>
      <w:r w:rsidRPr="004F2A82">
        <w:rPr>
          <w:i/>
          <w:sz w:val="28"/>
          <w:szCs w:val="28"/>
          <w:lang w:val="ro-RO"/>
        </w:rPr>
        <w:t>Premisele apariţiei şi consolidării fenomenului administrativ în spaţiul ce corespunde teritoriului actual al Republicii Moldova.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o-RO"/>
        </w:rPr>
      </w:pPr>
      <w:r w:rsidRPr="004F2A82">
        <w:rPr>
          <w:b/>
          <w:sz w:val="28"/>
          <w:szCs w:val="28"/>
          <w:lang w:val="ro-RO"/>
        </w:rPr>
        <w:t xml:space="preserve">17.00:   </w:t>
      </w:r>
      <w:r w:rsidRPr="004F2A82">
        <w:rPr>
          <w:b/>
          <w:i/>
          <w:sz w:val="28"/>
          <w:szCs w:val="28"/>
          <w:lang w:val="ro-RO"/>
        </w:rPr>
        <w:t>Încheierea lucrărilor Conferinței internaționale.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o-RO"/>
        </w:rPr>
      </w:pPr>
    </w:p>
    <w:p w:rsid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ro-RO"/>
        </w:rPr>
      </w:pPr>
      <w:r w:rsidRPr="004F2A82">
        <w:rPr>
          <w:b/>
          <w:color w:val="000000"/>
          <w:sz w:val="28"/>
          <w:szCs w:val="28"/>
          <w:lang w:val="ro-RO"/>
        </w:rPr>
        <w:t>Participanți la dezbateri: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Victor BALMUȘ, prof. cerc., dr. hab., ICJP al AȘM 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Emilia GOGU, pr. dr., pro-rector, Universitatea Dimitrie Cantemir, București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Elena BOTNARI, conf.univ., dr.  Universitatea de Stat „Alecu Russo”, Bălți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Corina BUZDUGAN, conf.univ., dr., decan, Facultatea de drept, Cluj-Napoca a Universității „Dimitrie Cantemir”, București, România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Andrei GROZA, conf. univ. dr., prorector, Academia de Administrare Publică 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Natalia CHIRTOACĂ, conf. univ. dr., ICJP al AȘM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 xml:space="preserve">Leonid CHIRTOACĂ, conf. univ. dr., ICJP al AȘM 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Victoria ȚARĂLUNGĂ, conf. univ. dr., ICJP al AȘM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Valentin CAZACU, Universitatea de Stat „Alecu Russo” din Bălți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Eduard DEMCIUC, Universitatea de Stat „Alecu Russo” din Bălți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Cristina CRAIEVSCAIA, Universitatea de Stat „Alecu Russo” din Bălți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Mihaela KRUGLIȚKI, Universitatea de Stat „Alecu Russo” din Bălți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4F2A82">
        <w:rPr>
          <w:color w:val="000000"/>
          <w:sz w:val="28"/>
          <w:szCs w:val="28"/>
          <w:lang w:val="ro-RO"/>
        </w:rPr>
        <w:t>Nadejda VIERU, Procuratura Generală a Republicii Moldova</w:t>
      </w:r>
    </w:p>
    <w:p w:rsidR="004F2A82" w:rsidRPr="004F2A82" w:rsidRDefault="004F2A82" w:rsidP="004F2A82">
      <w:pPr>
        <w:pStyle w:val="yiv4373137491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it-IT"/>
        </w:rPr>
      </w:pPr>
      <w:r w:rsidRPr="004F2A82">
        <w:rPr>
          <w:color w:val="000000"/>
          <w:sz w:val="28"/>
          <w:szCs w:val="28"/>
          <w:lang w:val="it-IT"/>
        </w:rPr>
        <w:t xml:space="preserve">Eleonora ȘARAN, </w:t>
      </w:r>
      <w:proofErr w:type="spellStart"/>
      <w:r w:rsidRPr="004F2A82">
        <w:rPr>
          <w:color w:val="000000"/>
          <w:sz w:val="28"/>
          <w:szCs w:val="28"/>
          <w:lang w:val="it-IT"/>
        </w:rPr>
        <w:t>primar</w:t>
      </w:r>
      <w:proofErr w:type="spellEnd"/>
      <w:r w:rsidRPr="004F2A82">
        <w:rPr>
          <w:color w:val="000000"/>
          <w:sz w:val="28"/>
          <w:szCs w:val="28"/>
          <w:lang w:val="it-IT"/>
        </w:rPr>
        <w:t xml:space="preserve">, </w:t>
      </w:r>
      <w:proofErr w:type="spellStart"/>
      <w:r w:rsidRPr="004F2A82">
        <w:rPr>
          <w:color w:val="000000"/>
          <w:sz w:val="28"/>
          <w:szCs w:val="28"/>
          <w:lang w:val="it-IT"/>
        </w:rPr>
        <w:t>oraș</w:t>
      </w:r>
      <w:proofErr w:type="spellEnd"/>
      <w:r w:rsidRPr="004F2A82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4F2A82">
        <w:rPr>
          <w:color w:val="000000"/>
          <w:sz w:val="28"/>
          <w:szCs w:val="28"/>
          <w:lang w:val="it-IT"/>
        </w:rPr>
        <w:t>Durlesti</w:t>
      </w:r>
      <w:proofErr w:type="spellEnd"/>
      <w:r w:rsidRPr="004F2A82">
        <w:rPr>
          <w:color w:val="000000"/>
          <w:sz w:val="28"/>
          <w:szCs w:val="28"/>
          <w:lang w:val="it-IT"/>
        </w:rPr>
        <w:t xml:space="preserve">, </w:t>
      </w:r>
      <w:proofErr w:type="spellStart"/>
      <w:proofErr w:type="gramStart"/>
      <w:r w:rsidRPr="004F2A82">
        <w:rPr>
          <w:color w:val="000000"/>
          <w:sz w:val="28"/>
          <w:szCs w:val="28"/>
          <w:lang w:val="it-IT"/>
        </w:rPr>
        <w:t>mun</w:t>
      </w:r>
      <w:proofErr w:type="spellEnd"/>
      <w:r w:rsidRPr="004F2A82">
        <w:rPr>
          <w:color w:val="000000"/>
          <w:sz w:val="28"/>
          <w:szCs w:val="28"/>
          <w:lang w:val="it-IT"/>
        </w:rPr>
        <w:t>.</w:t>
      </w:r>
      <w:proofErr w:type="gramEnd"/>
      <w:r w:rsidRPr="004F2A82">
        <w:rPr>
          <w:color w:val="000000"/>
          <w:sz w:val="28"/>
          <w:szCs w:val="28"/>
          <w:lang w:val="it-IT"/>
        </w:rPr>
        <w:t xml:space="preserve"> </w:t>
      </w:r>
      <w:proofErr w:type="spellStart"/>
      <w:r w:rsidRPr="004F2A82">
        <w:rPr>
          <w:color w:val="000000"/>
          <w:sz w:val="28"/>
          <w:szCs w:val="28"/>
          <w:lang w:val="it-IT"/>
        </w:rPr>
        <w:t>Chișinău</w:t>
      </w:r>
      <w:proofErr w:type="spellEnd"/>
    </w:p>
    <w:p w:rsidR="004F2A82" w:rsidRPr="004F2A82" w:rsidRDefault="004F2A82" w:rsidP="004F2A8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 w:rsidRPr="004F2A82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Alexandra</w:t>
      </w:r>
      <w:r w:rsidRPr="004F2A8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GARCUȘA, ex-primar, </w:t>
      </w:r>
      <w:proofErr w:type="spellStart"/>
      <w:r w:rsidRPr="004F2A8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com</w:t>
      </w:r>
      <w:proofErr w:type="spellEnd"/>
      <w:r w:rsidRPr="004F2A82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Iurceni, Nisporeni</w:t>
      </w:r>
    </w:p>
    <w:p w:rsidR="004F2A82" w:rsidRDefault="004F2A82" w:rsidP="004F2A8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4F2A82" w:rsidRDefault="004F2A82" w:rsidP="004F2A8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4F2A82" w:rsidRPr="004F2A82" w:rsidRDefault="004F2A82" w:rsidP="004F2A8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 w:cs="Arial"/>
          <w:b/>
          <w:color w:val="004E4C"/>
          <w:sz w:val="28"/>
          <w:szCs w:val="28"/>
        </w:rPr>
      </w:pPr>
      <w:bookmarkStart w:id="0" w:name="_GoBack"/>
      <w:bookmarkEnd w:id="0"/>
      <w:r w:rsidRPr="004F2A82">
        <w:rPr>
          <w:rFonts w:ascii="Verdana" w:hAnsi="Verdana" w:cs="Arial"/>
          <w:b/>
          <w:color w:val="004E4C"/>
          <w:sz w:val="28"/>
          <w:szCs w:val="28"/>
        </w:rPr>
        <w:lastRenderedPageBreak/>
        <w:t xml:space="preserve">COMITETUL ȘTIINȚIFIC INTERANȚIONAL </w:t>
      </w:r>
    </w:p>
    <w:p w:rsidR="004F2A82" w:rsidRDefault="004F2A82" w:rsidP="004F2A82">
      <w:pPr>
        <w:spacing w:after="0"/>
        <w:jc w:val="both"/>
        <w:rPr>
          <w:rFonts w:ascii="Verdana" w:hAnsi="Verdana"/>
          <w:b/>
          <w:i/>
          <w:sz w:val="24"/>
          <w:szCs w:val="24"/>
          <w:lang w:val="ro-RO"/>
        </w:rPr>
      </w:pPr>
    </w:p>
    <w:p w:rsidR="004F2A82" w:rsidRPr="004F2A82" w:rsidRDefault="004F2A82" w:rsidP="004F2A82">
      <w:pPr>
        <w:spacing w:after="0"/>
        <w:jc w:val="both"/>
        <w:rPr>
          <w:rFonts w:ascii="Verdana" w:hAnsi="Verdana"/>
          <w:b/>
          <w:sz w:val="24"/>
          <w:szCs w:val="24"/>
          <w:lang w:val="ro-RO"/>
        </w:rPr>
      </w:pPr>
      <w:r w:rsidRPr="004F2A82">
        <w:rPr>
          <w:rFonts w:ascii="Verdana" w:hAnsi="Verdana"/>
          <w:b/>
          <w:i/>
          <w:sz w:val="24"/>
          <w:szCs w:val="24"/>
          <w:lang w:val="ro-RO"/>
        </w:rPr>
        <w:t>Președinte</w:t>
      </w:r>
      <w:r w:rsidRPr="004F2A82">
        <w:rPr>
          <w:rFonts w:ascii="Verdana" w:hAnsi="Verdana"/>
          <w:b/>
          <w:sz w:val="24"/>
          <w:szCs w:val="24"/>
          <w:lang w:val="ro-RO"/>
        </w:rPr>
        <w:t>:</w:t>
      </w:r>
    </w:p>
    <w:p w:rsidR="004F2A82" w:rsidRPr="004F2A82" w:rsidRDefault="004F2A82" w:rsidP="004F2A82">
      <w:pPr>
        <w:spacing w:after="0"/>
        <w:jc w:val="both"/>
        <w:rPr>
          <w:rFonts w:ascii="Verdana" w:hAnsi="Verdana"/>
          <w:sz w:val="24"/>
          <w:szCs w:val="24"/>
          <w:lang w:val="ro-RO"/>
        </w:rPr>
      </w:pPr>
      <w:r w:rsidRPr="004F2A82">
        <w:rPr>
          <w:rFonts w:ascii="Verdana" w:hAnsi="Verdana"/>
          <w:b/>
          <w:sz w:val="24"/>
          <w:szCs w:val="24"/>
          <w:lang w:val="ro-RO"/>
        </w:rPr>
        <w:t>Maria ORLOV</w:t>
      </w:r>
      <w:r w:rsidRPr="004F2A82">
        <w:rPr>
          <w:rFonts w:ascii="Verdana" w:hAnsi="Verdana"/>
          <w:sz w:val="24"/>
          <w:szCs w:val="24"/>
          <w:lang w:val="ro-RO"/>
        </w:rPr>
        <w:t>, conf. univ., dr., cerc. coordonator, ICJP al AȘM,</w:t>
      </w:r>
    </w:p>
    <w:p w:rsidR="004F2A82" w:rsidRPr="004F2A82" w:rsidRDefault="004F2A82" w:rsidP="004F2A82">
      <w:pPr>
        <w:spacing w:after="0"/>
        <w:jc w:val="both"/>
        <w:rPr>
          <w:rFonts w:ascii="Verdana" w:hAnsi="Verdana"/>
          <w:sz w:val="24"/>
          <w:szCs w:val="24"/>
          <w:lang w:val="ro-RO"/>
        </w:rPr>
      </w:pPr>
      <w:r w:rsidRPr="004F2A82">
        <w:rPr>
          <w:rFonts w:ascii="Verdana" w:hAnsi="Verdana"/>
          <w:sz w:val="24"/>
          <w:szCs w:val="24"/>
          <w:lang w:val="ro-RO"/>
        </w:rPr>
        <w:t>președinte al Institutului de Științe Administrative din Republica Moldova</w:t>
      </w:r>
    </w:p>
    <w:p w:rsidR="004F2A82" w:rsidRDefault="004F2A82" w:rsidP="004F2A82">
      <w:pPr>
        <w:spacing w:after="0"/>
        <w:jc w:val="both"/>
        <w:rPr>
          <w:rFonts w:ascii="Verdana" w:hAnsi="Verdana"/>
          <w:b/>
          <w:i/>
          <w:sz w:val="24"/>
          <w:szCs w:val="24"/>
          <w:lang w:val="ro-RO"/>
        </w:rPr>
      </w:pPr>
    </w:p>
    <w:p w:rsidR="004F2A82" w:rsidRPr="004F2A82" w:rsidRDefault="004F2A82" w:rsidP="004F2A82">
      <w:pPr>
        <w:spacing w:after="0"/>
        <w:jc w:val="both"/>
        <w:rPr>
          <w:rFonts w:ascii="Verdana" w:hAnsi="Verdana"/>
          <w:b/>
          <w:sz w:val="24"/>
          <w:szCs w:val="24"/>
          <w:lang w:val="ro-RO"/>
        </w:rPr>
      </w:pPr>
      <w:r w:rsidRPr="004F2A82">
        <w:rPr>
          <w:rFonts w:ascii="Verdana" w:hAnsi="Verdana"/>
          <w:b/>
          <w:i/>
          <w:sz w:val="24"/>
          <w:szCs w:val="24"/>
          <w:lang w:val="ro-RO"/>
        </w:rPr>
        <w:t>Membri</w:t>
      </w:r>
      <w:r w:rsidRPr="004F2A82">
        <w:rPr>
          <w:rFonts w:ascii="Verdana" w:hAnsi="Verdana"/>
          <w:b/>
          <w:sz w:val="24"/>
          <w:szCs w:val="24"/>
          <w:lang w:val="ro-RO"/>
        </w:rPr>
        <w:t>:</w:t>
      </w:r>
    </w:p>
    <w:p w:rsidR="004F2A82" w:rsidRPr="004F2A82" w:rsidRDefault="004F2A82" w:rsidP="004F2A82">
      <w:pPr>
        <w:spacing w:after="0"/>
        <w:jc w:val="both"/>
        <w:rPr>
          <w:rFonts w:ascii="Verdana" w:hAnsi="Verdana"/>
          <w:color w:val="000000"/>
          <w:sz w:val="24"/>
          <w:szCs w:val="24"/>
          <w:lang w:val="ro-RO"/>
        </w:rPr>
      </w:pPr>
      <w:r w:rsidRPr="004F2A82">
        <w:rPr>
          <w:rFonts w:ascii="Verdana" w:hAnsi="Verdana"/>
          <w:b/>
          <w:color w:val="000000"/>
          <w:sz w:val="24"/>
          <w:szCs w:val="24"/>
          <w:lang w:val="ro-RO"/>
        </w:rPr>
        <w:t xml:space="preserve">Valeriu CUȘNIR, </w:t>
      </w:r>
      <w:r w:rsidRPr="004F2A82">
        <w:rPr>
          <w:rFonts w:ascii="Verdana" w:hAnsi="Verdana"/>
          <w:color w:val="000000"/>
          <w:sz w:val="24"/>
          <w:szCs w:val="24"/>
          <w:lang w:val="ro-RO"/>
        </w:rPr>
        <w:t xml:space="preserve">doctor habilitat în drept, director al ICJP al AȘM 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Victor JUC</w:t>
      </w:r>
      <w:r w:rsidRPr="004F2A82">
        <w:rPr>
          <w:rFonts w:ascii="Verdana" w:hAnsi="Verdana"/>
          <w:sz w:val="24"/>
          <w:szCs w:val="24"/>
        </w:rPr>
        <w:t xml:space="preserve">, doctor habilitat în politologie, director adjunct al Institutului de Cercetări Juridice și Politice al AŞM 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Serghei SPRINCEAN</w:t>
      </w:r>
      <w:r w:rsidRPr="004F2A82">
        <w:rPr>
          <w:rFonts w:ascii="Verdana" w:hAnsi="Verdana"/>
          <w:sz w:val="24"/>
          <w:szCs w:val="24"/>
        </w:rPr>
        <w:t xml:space="preserve">, doctor în politologie, conf. cerc., secretar științific al Institutului de Cercetări Juridice și Politice al AŞM 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Ion GUCEAC</w:t>
      </w:r>
      <w:r w:rsidRPr="004F2A82">
        <w:rPr>
          <w:rFonts w:ascii="Verdana" w:hAnsi="Verdana"/>
          <w:sz w:val="24"/>
          <w:szCs w:val="24"/>
        </w:rPr>
        <w:t>, prof. univ. dr. hab., m. c. vice-președinte al Academiei de Științe a Moldovei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Victor BALMUȘ</w:t>
      </w:r>
      <w:r w:rsidRPr="004F2A82">
        <w:rPr>
          <w:rFonts w:ascii="Verdana" w:hAnsi="Verdana"/>
          <w:sz w:val="24"/>
          <w:szCs w:val="24"/>
        </w:rPr>
        <w:t xml:space="preserve">, </w:t>
      </w:r>
      <w:r w:rsidRPr="004F2A82">
        <w:rPr>
          <w:color w:val="000000"/>
          <w:sz w:val="24"/>
          <w:szCs w:val="24"/>
        </w:rPr>
        <w:t>prof</w:t>
      </w:r>
      <w:r w:rsidRPr="004F2A82">
        <w:rPr>
          <w:rFonts w:ascii="Verdana" w:hAnsi="Verdana"/>
          <w:sz w:val="24"/>
          <w:szCs w:val="24"/>
        </w:rPr>
        <w:t>. cerc., dr. hab. ICJP al AȘM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F2A82">
        <w:rPr>
          <w:rFonts w:ascii="Verdana" w:hAnsi="Verdana"/>
          <w:b/>
          <w:sz w:val="24"/>
          <w:szCs w:val="24"/>
        </w:rPr>
        <w:t>Stephane</w:t>
      </w:r>
      <w:proofErr w:type="spellEnd"/>
      <w:r w:rsidRPr="004F2A82">
        <w:rPr>
          <w:rFonts w:ascii="Verdana" w:hAnsi="Verdana"/>
          <w:b/>
          <w:sz w:val="24"/>
          <w:szCs w:val="24"/>
        </w:rPr>
        <w:t xml:space="preserve"> GUERARD</w:t>
      </w:r>
      <w:r w:rsidRPr="004F2A82">
        <w:rPr>
          <w:rFonts w:ascii="Verdana" w:hAnsi="Verdana"/>
          <w:sz w:val="24"/>
          <w:szCs w:val="24"/>
        </w:rPr>
        <w:t>, prof. dr., Universitatea Lille 2, Franța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Radu CARP</w:t>
      </w:r>
      <w:r w:rsidRPr="004F2A82">
        <w:rPr>
          <w:rFonts w:ascii="Verdana" w:hAnsi="Verdana"/>
          <w:sz w:val="24"/>
          <w:szCs w:val="24"/>
        </w:rPr>
        <w:t xml:space="preserve">, prof. univ. dr., Universitatea București, </w:t>
      </w:r>
      <w:r w:rsidRPr="004F2A82">
        <w:rPr>
          <w:rFonts w:ascii="Verdana" w:hAnsi="Verdana"/>
          <w:color w:val="000000"/>
          <w:sz w:val="24"/>
          <w:szCs w:val="24"/>
        </w:rPr>
        <w:t>România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Ștefan BELECCIU</w:t>
      </w:r>
      <w:r w:rsidRPr="004F2A82">
        <w:rPr>
          <w:rFonts w:ascii="Verdana" w:hAnsi="Verdana"/>
          <w:sz w:val="24"/>
          <w:szCs w:val="24"/>
        </w:rPr>
        <w:t>, conf. univ. dr.,</w:t>
      </w:r>
      <w:r w:rsidRPr="004F2A82">
        <w:rPr>
          <w:rFonts w:ascii="Verdana" w:hAnsi="Verdana"/>
          <w:color w:val="000000"/>
          <w:sz w:val="24"/>
          <w:szCs w:val="24"/>
        </w:rPr>
        <w:t xml:space="preserve"> Academia Stefan cel Mare a MAI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Emilia-Lucia CATANA</w:t>
      </w:r>
      <w:r w:rsidRPr="004F2A82">
        <w:rPr>
          <w:rFonts w:ascii="Verdana" w:hAnsi="Verdana"/>
          <w:sz w:val="24"/>
          <w:szCs w:val="24"/>
        </w:rPr>
        <w:t xml:space="preserve">, conf. univ. dr., </w:t>
      </w:r>
      <w:r w:rsidRPr="004F2A82">
        <w:rPr>
          <w:rFonts w:ascii="Verdana" w:hAnsi="Verdana"/>
          <w:color w:val="000000"/>
          <w:sz w:val="24"/>
          <w:szCs w:val="24"/>
        </w:rPr>
        <w:t>Universitatea “Dimitrie Cantemir” din Târgu Mureș, România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Sergiu CORNEA</w:t>
      </w:r>
      <w:r w:rsidRPr="004F2A82">
        <w:rPr>
          <w:rFonts w:ascii="Verdana" w:hAnsi="Verdana"/>
          <w:sz w:val="24"/>
          <w:szCs w:val="24"/>
        </w:rPr>
        <w:t xml:space="preserve">, conf. univ. dr., </w:t>
      </w:r>
      <w:r w:rsidRPr="004F2A82">
        <w:rPr>
          <w:rFonts w:ascii="Verdana" w:hAnsi="Verdana"/>
          <w:color w:val="000000"/>
          <w:sz w:val="24"/>
          <w:szCs w:val="24"/>
        </w:rPr>
        <w:t>Univ. de Stat „B. P. Hașdeu”, Cahul  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Flavia GHENCEA</w:t>
      </w:r>
      <w:r w:rsidRPr="004F2A82">
        <w:rPr>
          <w:rFonts w:ascii="Verdana" w:hAnsi="Verdana"/>
          <w:sz w:val="24"/>
          <w:szCs w:val="24"/>
        </w:rPr>
        <w:t>, lect. univ. dr., Univ.  Spiru Haret, Constanța, România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Tatiana ȘAPTEFRAȚI</w:t>
      </w:r>
      <w:r w:rsidRPr="004F2A82">
        <w:rPr>
          <w:rFonts w:ascii="Verdana" w:hAnsi="Verdana"/>
          <w:sz w:val="24"/>
          <w:szCs w:val="24"/>
        </w:rPr>
        <w:t>, conf. univ., dr., Academia de Administrare Publică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Aurel SÎMBOTEANU</w:t>
      </w:r>
      <w:r w:rsidRPr="004F2A82">
        <w:rPr>
          <w:rFonts w:ascii="Verdana" w:hAnsi="Verdana"/>
          <w:sz w:val="24"/>
          <w:szCs w:val="24"/>
        </w:rPr>
        <w:t xml:space="preserve">, conf. univ. dr., Academia de Administrare Publică 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Andrei SMOCHINĂ</w:t>
      </w:r>
      <w:r w:rsidRPr="004F2A82">
        <w:rPr>
          <w:rFonts w:ascii="Verdana" w:hAnsi="Verdana"/>
          <w:sz w:val="24"/>
          <w:szCs w:val="24"/>
        </w:rPr>
        <w:t xml:space="preserve">, prof. </w:t>
      </w:r>
      <w:r w:rsidRPr="004F2A82">
        <w:rPr>
          <w:rFonts w:ascii="Verdana" w:hAnsi="Verdana"/>
          <w:color w:val="000000"/>
          <w:sz w:val="24"/>
          <w:szCs w:val="24"/>
        </w:rPr>
        <w:t xml:space="preserve">univ. </w:t>
      </w:r>
      <w:r w:rsidRPr="004F2A82">
        <w:rPr>
          <w:rFonts w:ascii="Verdana" w:hAnsi="Verdana"/>
          <w:sz w:val="24"/>
          <w:szCs w:val="24"/>
        </w:rPr>
        <w:t>dr. hab.,  ICJP al AȘM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Maria URECHE</w:t>
      </w:r>
      <w:r w:rsidRPr="004F2A82">
        <w:rPr>
          <w:rFonts w:ascii="Verdana" w:hAnsi="Verdana"/>
          <w:sz w:val="24"/>
          <w:szCs w:val="24"/>
        </w:rPr>
        <w:t xml:space="preserve">, lect. univ. dr.,  </w:t>
      </w:r>
      <w:r w:rsidRPr="004F2A82">
        <w:rPr>
          <w:rFonts w:ascii="Verdana" w:hAnsi="Verdana"/>
          <w:color w:val="000000"/>
          <w:sz w:val="24"/>
          <w:szCs w:val="24"/>
        </w:rPr>
        <w:t>Universitatea „1 Decembrie 1918”, Alba Iulia, România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4F2A82">
        <w:rPr>
          <w:rFonts w:ascii="Verdana" w:hAnsi="Verdana"/>
          <w:b/>
          <w:sz w:val="24"/>
          <w:szCs w:val="24"/>
        </w:rPr>
        <w:t>Verginia</w:t>
      </w:r>
      <w:proofErr w:type="spellEnd"/>
      <w:r w:rsidRPr="004F2A82">
        <w:rPr>
          <w:rFonts w:ascii="Verdana" w:hAnsi="Verdana"/>
          <w:b/>
          <w:sz w:val="24"/>
          <w:szCs w:val="24"/>
        </w:rPr>
        <w:t xml:space="preserve"> VEDINAȘ</w:t>
      </w:r>
      <w:r w:rsidRPr="004F2A82">
        <w:rPr>
          <w:rFonts w:ascii="Verdana" w:hAnsi="Verdana"/>
          <w:sz w:val="24"/>
          <w:szCs w:val="24"/>
        </w:rPr>
        <w:t>, prof. univ. dr., Universitatea București, Membru al Curții de Conturi, România</w:t>
      </w:r>
    </w:p>
    <w:p w:rsidR="004F2A82" w:rsidRPr="004F2A82" w:rsidRDefault="004F2A82" w:rsidP="004F2A82">
      <w:pPr>
        <w:pStyle w:val="1"/>
        <w:spacing w:line="276" w:lineRule="auto"/>
        <w:jc w:val="both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Crina VERGA,</w:t>
      </w:r>
      <w:r w:rsidRPr="004F2A82">
        <w:rPr>
          <w:rFonts w:ascii="Verdana" w:hAnsi="Verdana"/>
          <w:sz w:val="24"/>
          <w:szCs w:val="24"/>
        </w:rPr>
        <w:t xml:space="preserve"> lect. univ. dr., </w:t>
      </w:r>
      <w:r w:rsidRPr="004F2A82">
        <w:rPr>
          <w:rFonts w:ascii="Verdana" w:hAnsi="Verdana"/>
          <w:color w:val="000000"/>
          <w:sz w:val="24"/>
          <w:szCs w:val="24"/>
        </w:rPr>
        <w:t>Univ. “Mihail Kogălniceanu”, Iași, România</w:t>
      </w:r>
    </w:p>
    <w:p w:rsidR="004F2A82" w:rsidRPr="004F2A82" w:rsidRDefault="004F2A82" w:rsidP="004F2A82">
      <w:pPr>
        <w:jc w:val="both"/>
        <w:rPr>
          <w:sz w:val="24"/>
          <w:szCs w:val="24"/>
          <w:lang w:val="ro-RO"/>
        </w:rPr>
      </w:pPr>
    </w:p>
    <w:p w:rsidR="004F2A82" w:rsidRPr="00C87483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 w:cs="Arial"/>
          <w:b/>
          <w:color w:val="004E4C"/>
        </w:rPr>
      </w:pP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 w:cs="Arial"/>
          <w:b/>
          <w:color w:val="004E4C"/>
          <w:sz w:val="28"/>
          <w:szCs w:val="28"/>
        </w:rPr>
      </w:pPr>
      <w:r w:rsidRPr="004F2A82">
        <w:rPr>
          <w:rFonts w:ascii="Verdana" w:hAnsi="Verdana" w:cs="Arial"/>
          <w:b/>
          <w:color w:val="004E4C"/>
          <w:sz w:val="28"/>
          <w:szCs w:val="28"/>
        </w:rPr>
        <w:t>COMITETUL ORGANIZATORIC</w:t>
      </w:r>
    </w:p>
    <w:p w:rsid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  <w:b/>
          <w:i/>
          <w:sz w:val="6"/>
          <w:szCs w:val="6"/>
        </w:rPr>
      </w:pP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  <w:b/>
          <w:sz w:val="6"/>
          <w:szCs w:val="6"/>
        </w:rPr>
      </w:pP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  <w:color w:val="000000"/>
        </w:rPr>
      </w:pPr>
      <w:r w:rsidRPr="004F2A82">
        <w:rPr>
          <w:rFonts w:ascii="Verdana" w:hAnsi="Verdana"/>
          <w:b/>
        </w:rPr>
        <w:t>Liliana BELECCIU</w:t>
      </w:r>
      <w:r w:rsidRPr="004F2A82">
        <w:rPr>
          <w:rFonts w:ascii="Verdana" w:hAnsi="Verdana"/>
        </w:rPr>
        <w:t xml:space="preserve">, conf. univ., dr., </w:t>
      </w:r>
      <w:r w:rsidRPr="004F2A82">
        <w:rPr>
          <w:rFonts w:ascii="Verdana" w:hAnsi="Verdana"/>
          <w:color w:val="000000"/>
        </w:rPr>
        <w:t>Academia Stefan cel Mare a MAI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</w:rPr>
      </w:pPr>
      <w:r w:rsidRPr="004F2A82">
        <w:rPr>
          <w:rFonts w:ascii="Verdana" w:hAnsi="Verdana"/>
          <w:b/>
        </w:rPr>
        <w:t>Victoria ȚARĂLUNGĂ</w:t>
      </w:r>
      <w:r w:rsidRPr="004F2A82">
        <w:rPr>
          <w:rFonts w:ascii="Verdana" w:hAnsi="Verdana"/>
        </w:rPr>
        <w:t>, conf. univ., dr. ICJP al Academiei de Științe a Moldovei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</w:rPr>
      </w:pPr>
      <w:r w:rsidRPr="004F2A82">
        <w:rPr>
          <w:rFonts w:ascii="Verdana" w:hAnsi="Verdana"/>
          <w:b/>
        </w:rPr>
        <w:t>Svetlana PÎSLARI</w:t>
      </w:r>
      <w:r w:rsidRPr="004F2A82">
        <w:rPr>
          <w:rFonts w:ascii="Verdana" w:hAnsi="Verdana"/>
        </w:rPr>
        <w:t>, secretar al Consiliului științific al  ISAM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</w:rPr>
      </w:pPr>
      <w:r w:rsidRPr="004F2A82">
        <w:rPr>
          <w:rFonts w:ascii="Verdana" w:hAnsi="Verdana"/>
          <w:b/>
        </w:rPr>
        <w:t>Natalia CHIRTOACA</w:t>
      </w:r>
      <w:r w:rsidRPr="004F2A82">
        <w:rPr>
          <w:rFonts w:ascii="Verdana" w:hAnsi="Verdana"/>
        </w:rPr>
        <w:t>, conf. univ. dr., ICJP al Academiei de Științe a Moldovei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</w:rPr>
      </w:pPr>
      <w:r w:rsidRPr="004F2A82">
        <w:rPr>
          <w:rFonts w:ascii="Verdana" w:hAnsi="Verdana"/>
          <w:b/>
        </w:rPr>
        <w:t>Gabriela CONDURACHE</w:t>
      </w:r>
      <w:r w:rsidRPr="004F2A82">
        <w:rPr>
          <w:rFonts w:ascii="Verdana" w:hAnsi="Verdana"/>
        </w:rPr>
        <w:t>, drd., Universitatea Lille 2, Franța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  <w:color w:val="000000"/>
        </w:rPr>
      </w:pPr>
      <w:r w:rsidRPr="004F2A82">
        <w:rPr>
          <w:rFonts w:ascii="Verdana" w:hAnsi="Verdana"/>
          <w:b/>
        </w:rPr>
        <w:t>Ion BUZINSCHI</w:t>
      </w:r>
      <w:r w:rsidRPr="004F2A82">
        <w:rPr>
          <w:rFonts w:ascii="Verdana" w:hAnsi="Verdana"/>
        </w:rPr>
        <w:t xml:space="preserve">, lect. univ. drd., </w:t>
      </w:r>
      <w:r w:rsidRPr="004F2A82">
        <w:rPr>
          <w:rFonts w:ascii="Verdana" w:hAnsi="Verdana"/>
          <w:color w:val="000000"/>
        </w:rPr>
        <w:t>Univ. de Stat „Alecu Russo”, Bălți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  <w:color w:val="000000"/>
        </w:rPr>
      </w:pPr>
      <w:r w:rsidRPr="004F2A82">
        <w:rPr>
          <w:rFonts w:ascii="Verdana" w:hAnsi="Verdana"/>
          <w:b/>
        </w:rPr>
        <w:t>Natalia SAITARLI</w:t>
      </w:r>
      <w:r w:rsidRPr="004F2A82">
        <w:rPr>
          <w:rFonts w:ascii="Verdana" w:hAnsi="Verdana"/>
        </w:rPr>
        <w:t xml:space="preserve">, lect. univ. drd.,  </w:t>
      </w:r>
      <w:r w:rsidRPr="004F2A82">
        <w:rPr>
          <w:rFonts w:ascii="Verdana" w:hAnsi="Verdana"/>
          <w:color w:val="000000"/>
        </w:rPr>
        <w:t>Univ.  de Stat „B. P. Hașdeu”, Cahul</w:t>
      </w:r>
    </w:p>
    <w:p w:rsidR="004F2A82" w:rsidRPr="004F2A82" w:rsidRDefault="004F2A82" w:rsidP="004F2A82">
      <w:pPr>
        <w:pStyle w:val="Titlu9"/>
        <w:spacing w:line="276" w:lineRule="auto"/>
        <w:ind w:right="-57"/>
        <w:jc w:val="both"/>
        <w:rPr>
          <w:rFonts w:ascii="Verdana" w:hAnsi="Verdana"/>
          <w:b/>
          <w:i/>
        </w:rPr>
      </w:pPr>
      <w:r w:rsidRPr="004F2A82">
        <w:rPr>
          <w:rFonts w:ascii="Verdana" w:hAnsi="Verdana"/>
          <w:b/>
          <w:color w:val="000000"/>
        </w:rPr>
        <w:t>Vladimir RUSU</w:t>
      </w:r>
      <w:r w:rsidRPr="004F2A82">
        <w:rPr>
          <w:rFonts w:ascii="Verdana" w:hAnsi="Verdana"/>
          <w:color w:val="000000"/>
        </w:rPr>
        <w:t>,  </w:t>
      </w:r>
      <w:r w:rsidRPr="004F2A82">
        <w:rPr>
          <w:rFonts w:ascii="Verdana" w:hAnsi="Verdana"/>
        </w:rPr>
        <w:t xml:space="preserve">lect. univ. drd., </w:t>
      </w:r>
      <w:r w:rsidRPr="004F2A82">
        <w:rPr>
          <w:rFonts w:ascii="Verdana" w:hAnsi="Verdana"/>
          <w:color w:val="000000"/>
        </w:rPr>
        <w:t>Univ. de Stat „Alecu Russo”, Bălți</w:t>
      </w:r>
    </w:p>
    <w:p w:rsidR="004F2A82" w:rsidRPr="00C87483" w:rsidRDefault="004F2A82" w:rsidP="004F2A82">
      <w:pPr>
        <w:jc w:val="both"/>
        <w:rPr>
          <w:lang w:val="ro-RO"/>
        </w:rPr>
      </w:pPr>
    </w:p>
    <w:p w:rsidR="004F2A82" w:rsidRDefault="004F2A82" w:rsidP="004F2A82">
      <w:pPr>
        <w:pStyle w:val="Corptext"/>
        <w:ind w:right="-143"/>
        <w:jc w:val="left"/>
        <w:rPr>
          <w:rFonts w:ascii="Verdana" w:hAnsi="Verdana"/>
          <w:b/>
          <w:bCs/>
          <w:color w:val="004E4C"/>
          <w:sz w:val="24"/>
        </w:rPr>
      </w:pPr>
    </w:p>
    <w:p w:rsidR="004F2A82" w:rsidRDefault="004F2A82" w:rsidP="004F2A82">
      <w:pPr>
        <w:pStyle w:val="Corptext"/>
        <w:ind w:right="-143"/>
        <w:jc w:val="left"/>
        <w:rPr>
          <w:rFonts w:ascii="Verdana" w:hAnsi="Verdana"/>
          <w:b/>
          <w:bCs/>
          <w:color w:val="004E4C"/>
          <w:sz w:val="24"/>
        </w:rPr>
      </w:pPr>
    </w:p>
    <w:p w:rsidR="004F2A82" w:rsidRDefault="004F2A82" w:rsidP="004F2A82">
      <w:pPr>
        <w:pStyle w:val="Corptext"/>
        <w:ind w:right="-143"/>
        <w:jc w:val="left"/>
        <w:rPr>
          <w:rFonts w:ascii="Verdana" w:hAnsi="Verdana"/>
          <w:b/>
          <w:bCs/>
          <w:color w:val="004E4C"/>
          <w:sz w:val="24"/>
        </w:rPr>
      </w:pPr>
    </w:p>
    <w:p w:rsidR="004F2A82" w:rsidRDefault="004F2A82" w:rsidP="004F2A82">
      <w:pPr>
        <w:pStyle w:val="Corptext"/>
        <w:ind w:right="-143"/>
        <w:jc w:val="left"/>
        <w:rPr>
          <w:rFonts w:ascii="Verdana" w:hAnsi="Verdana"/>
          <w:b/>
          <w:bCs/>
          <w:color w:val="004E4C"/>
          <w:sz w:val="24"/>
        </w:rPr>
      </w:pPr>
    </w:p>
    <w:p w:rsidR="004F2A82" w:rsidRPr="004F2A82" w:rsidRDefault="004F2A82" w:rsidP="004F2A82">
      <w:pPr>
        <w:pStyle w:val="Corptext"/>
        <w:ind w:right="-143"/>
        <w:jc w:val="left"/>
        <w:rPr>
          <w:rFonts w:ascii="Verdana" w:hAnsi="Verdana"/>
          <w:b/>
          <w:bCs/>
          <w:color w:val="004E4C"/>
          <w:sz w:val="28"/>
          <w:szCs w:val="28"/>
        </w:rPr>
      </w:pPr>
      <w:r w:rsidRPr="004F2A82">
        <w:rPr>
          <w:rFonts w:ascii="Verdana" w:hAnsi="Verdana"/>
          <w:b/>
          <w:bCs/>
          <w:color w:val="004E4C"/>
          <w:sz w:val="28"/>
          <w:szCs w:val="28"/>
        </w:rPr>
        <w:t>INFORMAŢII</w:t>
      </w:r>
    </w:p>
    <w:p w:rsidR="004F2A82" w:rsidRPr="004F2A82" w:rsidRDefault="004F2A82" w:rsidP="004F2A82">
      <w:pPr>
        <w:pStyle w:val="10"/>
        <w:ind w:right="-143"/>
        <w:rPr>
          <w:rFonts w:ascii="Verdana" w:hAnsi="Verdana"/>
          <w:b/>
          <w:smallCaps/>
          <w:sz w:val="24"/>
          <w:szCs w:val="24"/>
        </w:rPr>
      </w:pPr>
    </w:p>
    <w:p w:rsidR="004F2A82" w:rsidRPr="004F2A82" w:rsidRDefault="004F2A82" w:rsidP="004F2A82">
      <w:pPr>
        <w:pStyle w:val="10"/>
        <w:ind w:right="-143"/>
        <w:rPr>
          <w:rFonts w:ascii="Verdana" w:hAnsi="Verdana"/>
          <w:b/>
          <w:smallCaps/>
          <w:sz w:val="24"/>
          <w:szCs w:val="24"/>
        </w:rPr>
      </w:pPr>
      <w:r w:rsidRPr="004F2A82">
        <w:rPr>
          <w:rFonts w:ascii="Verdana" w:hAnsi="Verdana"/>
          <w:b/>
          <w:smallCaps/>
          <w:sz w:val="24"/>
          <w:szCs w:val="24"/>
        </w:rPr>
        <w:t>Institutul de Cercetări Juridice și Politice al AŞM</w:t>
      </w:r>
    </w:p>
    <w:p w:rsidR="004F2A82" w:rsidRPr="004F2A82" w:rsidRDefault="004F2A82" w:rsidP="004F2A82">
      <w:pPr>
        <w:pStyle w:val="10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>MD-2001, or. Chişinău, bd. Ştefan cel Mare şi Sfânt, 1</w:t>
      </w:r>
    </w:p>
    <w:p w:rsidR="004F2A82" w:rsidRPr="004F2A82" w:rsidRDefault="004F2A82" w:rsidP="004F2A82">
      <w:pPr>
        <w:pStyle w:val="10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 xml:space="preserve">site: </w:t>
      </w:r>
      <w:hyperlink r:id="rId12" w:history="1">
        <w:r w:rsidRPr="004F2A82">
          <w:rPr>
            <w:rStyle w:val="Hyperlink"/>
            <w:rFonts w:ascii="Verdana" w:hAnsi="Verdana"/>
            <w:sz w:val="24"/>
            <w:szCs w:val="24"/>
          </w:rPr>
          <w:t>http://icjp.asm.md</w:t>
        </w:r>
      </w:hyperlink>
    </w:p>
    <w:p w:rsidR="004F2A82" w:rsidRPr="004F2A82" w:rsidRDefault="004F2A82" w:rsidP="004F2A82">
      <w:pPr>
        <w:pStyle w:val="10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 xml:space="preserve">e-mail: </w:t>
      </w:r>
      <w:hyperlink r:id="rId13" w:history="1">
        <w:r w:rsidRPr="004F2A82">
          <w:rPr>
            <w:rStyle w:val="Hyperlink"/>
            <w:rFonts w:ascii="Verdana" w:hAnsi="Verdana"/>
            <w:sz w:val="24"/>
            <w:szCs w:val="24"/>
          </w:rPr>
          <w:t>iiesp.asm@gmail.com</w:t>
        </w:r>
      </w:hyperlink>
    </w:p>
    <w:p w:rsidR="004F2A82" w:rsidRPr="004F2A82" w:rsidRDefault="004F2A82" w:rsidP="004F2A82">
      <w:pPr>
        <w:pStyle w:val="10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>tel./fax: (+373-22) 27-05-37</w:t>
      </w:r>
    </w:p>
    <w:p w:rsidR="004F2A82" w:rsidRPr="00C87483" w:rsidRDefault="004F2A82" w:rsidP="004F2A82">
      <w:pPr>
        <w:pStyle w:val="1"/>
        <w:jc w:val="both"/>
        <w:rPr>
          <w:rFonts w:ascii="Verdana" w:hAnsi="Verdana" w:cs="Arial"/>
          <w:b/>
          <w:bCs/>
          <w:color w:val="004E4C"/>
          <w:sz w:val="24"/>
          <w:szCs w:val="24"/>
        </w:rPr>
      </w:pPr>
    </w:p>
    <w:p w:rsidR="004F2A82" w:rsidRDefault="004F2A82" w:rsidP="004F2A82">
      <w:pPr>
        <w:pStyle w:val="1"/>
        <w:jc w:val="both"/>
        <w:rPr>
          <w:rFonts w:ascii="Verdana" w:hAnsi="Verdana" w:cs="Arial"/>
          <w:b/>
          <w:bCs/>
          <w:color w:val="004E4C"/>
          <w:sz w:val="24"/>
          <w:szCs w:val="24"/>
        </w:rPr>
      </w:pPr>
    </w:p>
    <w:p w:rsidR="004F2A82" w:rsidRDefault="004F2A82" w:rsidP="004F2A82">
      <w:pPr>
        <w:pStyle w:val="1"/>
        <w:jc w:val="both"/>
        <w:rPr>
          <w:rFonts w:ascii="Verdana" w:hAnsi="Verdana" w:cs="Arial"/>
          <w:b/>
          <w:bCs/>
          <w:color w:val="004E4C"/>
          <w:sz w:val="24"/>
          <w:szCs w:val="24"/>
        </w:rPr>
      </w:pPr>
    </w:p>
    <w:p w:rsidR="004F2A82" w:rsidRPr="00C87483" w:rsidRDefault="004F2A82" w:rsidP="004F2A82">
      <w:pPr>
        <w:pStyle w:val="1"/>
        <w:jc w:val="both"/>
        <w:rPr>
          <w:rFonts w:ascii="Verdana" w:hAnsi="Verdana" w:cs="Arial"/>
          <w:b/>
          <w:bCs/>
          <w:color w:val="004E4C"/>
          <w:sz w:val="24"/>
          <w:szCs w:val="24"/>
        </w:rPr>
      </w:pPr>
    </w:p>
    <w:p w:rsidR="004F2A82" w:rsidRPr="00C87483" w:rsidRDefault="004F2A82" w:rsidP="004F2A82">
      <w:pPr>
        <w:pStyle w:val="1"/>
        <w:jc w:val="both"/>
        <w:rPr>
          <w:rFonts w:ascii="Verdana" w:hAnsi="Verdana" w:cs="Arial"/>
          <w:b/>
          <w:bCs/>
          <w:color w:val="004E4C"/>
          <w:sz w:val="24"/>
          <w:szCs w:val="24"/>
        </w:rPr>
      </w:pPr>
    </w:p>
    <w:p w:rsidR="004F2A82" w:rsidRPr="004F2A82" w:rsidRDefault="004F2A82" w:rsidP="004F2A82">
      <w:pPr>
        <w:pStyle w:val="1"/>
        <w:jc w:val="both"/>
        <w:rPr>
          <w:rFonts w:ascii="Verdana" w:hAnsi="Verdana" w:cs="Arial"/>
          <w:b/>
          <w:bCs/>
          <w:color w:val="004E4C"/>
          <w:sz w:val="28"/>
          <w:szCs w:val="28"/>
        </w:rPr>
      </w:pPr>
      <w:r w:rsidRPr="004F2A82">
        <w:rPr>
          <w:rFonts w:ascii="Verdana" w:hAnsi="Verdana" w:cs="Arial"/>
          <w:b/>
          <w:bCs/>
          <w:color w:val="004E4C"/>
          <w:sz w:val="28"/>
          <w:szCs w:val="28"/>
        </w:rPr>
        <w:t>PERSOANE DE CONTACT</w:t>
      </w:r>
    </w:p>
    <w:p w:rsidR="004F2A82" w:rsidRPr="004F2A82" w:rsidRDefault="004F2A82" w:rsidP="004F2A82">
      <w:pPr>
        <w:pStyle w:val="1"/>
        <w:jc w:val="both"/>
        <w:rPr>
          <w:rFonts w:ascii="Verdana" w:hAnsi="Verdana"/>
          <w:sz w:val="24"/>
          <w:szCs w:val="24"/>
        </w:rPr>
      </w:pPr>
    </w:p>
    <w:p w:rsidR="004F2A82" w:rsidRPr="004F2A82" w:rsidRDefault="004F2A82" w:rsidP="004F2A82">
      <w:pPr>
        <w:spacing w:after="0" w:line="240" w:lineRule="auto"/>
        <w:rPr>
          <w:rFonts w:ascii="Verdana" w:hAnsi="Verdana"/>
          <w:color w:val="000000"/>
          <w:sz w:val="24"/>
          <w:szCs w:val="24"/>
          <w:lang w:val="ro-RO"/>
        </w:rPr>
      </w:pPr>
      <w:r w:rsidRPr="004F2A82">
        <w:rPr>
          <w:rFonts w:ascii="Verdana" w:hAnsi="Verdana"/>
          <w:b/>
          <w:color w:val="000000"/>
          <w:sz w:val="24"/>
          <w:szCs w:val="24"/>
          <w:lang w:val="ro-RO"/>
        </w:rPr>
        <w:t>Valeriu CUȘNIR,</w:t>
      </w:r>
      <w:r w:rsidRPr="004F2A82">
        <w:rPr>
          <w:rFonts w:ascii="Verdana" w:hAnsi="Verdana"/>
          <w:color w:val="000000"/>
          <w:sz w:val="24"/>
          <w:szCs w:val="24"/>
          <w:lang w:val="ro-RO"/>
        </w:rPr>
        <w:t xml:space="preserve">doctor habilitat, director al ICJP al AȘM </w:t>
      </w:r>
    </w:p>
    <w:p w:rsidR="004F2A82" w:rsidRPr="004F2A82" w:rsidRDefault="004F2A82" w:rsidP="004F2A82">
      <w:pPr>
        <w:pStyle w:val="1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 xml:space="preserve">e-mail: </w:t>
      </w:r>
      <w:hyperlink r:id="rId14" w:history="1">
        <w:r w:rsidRPr="004F2A82">
          <w:rPr>
            <w:rStyle w:val="Hyperlink"/>
            <w:rFonts w:ascii="Verdana" w:hAnsi="Verdana"/>
            <w:sz w:val="24"/>
            <w:szCs w:val="24"/>
          </w:rPr>
          <w:t>cusnirvm@gmail.com</w:t>
        </w:r>
      </w:hyperlink>
    </w:p>
    <w:p w:rsidR="004F2A82" w:rsidRPr="004F2A82" w:rsidRDefault="004F2A82" w:rsidP="004F2A82">
      <w:pPr>
        <w:pStyle w:val="1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>telefon de contact: (+373-22) 54-67-72</w:t>
      </w:r>
    </w:p>
    <w:p w:rsidR="004F2A82" w:rsidRPr="004F2A82" w:rsidRDefault="004F2A82" w:rsidP="004F2A82">
      <w:pPr>
        <w:pStyle w:val="1"/>
        <w:jc w:val="both"/>
        <w:rPr>
          <w:rFonts w:ascii="Verdana" w:hAnsi="Verdana"/>
          <w:sz w:val="24"/>
          <w:szCs w:val="24"/>
        </w:rPr>
      </w:pPr>
    </w:p>
    <w:p w:rsidR="004F2A82" w:rsidRPr="004F2A82" w:rsidRDefault="004F2A82" w:rsidP="004F2A82">
      <w:pPr>
        <w:pStyle w:val="1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b/>
          <w:sz w:val="24"/>
          <w:szCs w:val="24"/>
        </w:rPr>
        <w:t>Serghei SPRINCEAN,</w:t>
      </w:r>
      <w:r w:rsidRPr="004F2A82">
        <w:rPr>
          <w:rFonts w:ascii="Verdana" w:hAnsi="Verdana"/>
          <w:sz w:val="24"/>
          <w:szCs w:val="24"/>
        </w:rPr>
        <w:t xml:space="preserve"> dr. în politologie, conf. cercetător,</w:t>
      </w:r>
    </w:p>
    <w:p w:rsidR="004F2A82" w:rsidRPr="004F2A82" w:rsidRDefault="004F2A82" w:rsidP="004F2A82">
      <w:pPr>
        <w:pStyle w:val="1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 xml:space="preserve">secretar științific al </w:t>
      </w:r>
      <w:r w:rsidRPr="004F2A82">
        <w:rPr>
          <w:rFonts w:ascii="Verdana" w:hAnsi="Verdana"/>
          <w:color w:val="000000"/>
          <w:sz w:val="24"/>
          <w:szCs w:val="24"/>
        </w:rPr>
        <w:t>ICJP al AȘM</w:t>
      </w:r>
    </w:p>
    <w:p w:rsidR="004F2A82" w:rsidRPr="004F2A82" w:rsidRDefault="004F2A82" w:rsidP="004F2A82">
      <w:pPr>
        <w:pStyle w:val="1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 xml:space="preserve">e-mail: </w:t>
      </w:r>
      <w:hyperlink r:id="rId15" w:history="1">
        <w:r w:rsidRPr="004F2A82">
          <w:rPr>
            <w:rStyle w:val="Hyperlink"/>
            <w:rFonts w:ascii="Verdana" w:hAnsi="Verdana"/>
            <w:sz w:val="24"/>
            <w:szCs w:val="24"/>
          </w:rPr>
          <w:t>sprinceans@yahoo.com</w:t>
        </w:r>
      </w:hyperlink>
    </w:p>
    <w:p w:rsidR="004F2A82" w:rsidRPr="004F2A82" w:rsidRDefault="004F2A82" w:rsidP="004F2A82">
      <w:pPr>
        <w:pStyle w:val="1"/>
        <w:ind w:right="-143"/>
        <w:rPr>
          <w:rFonts w:ascii="Verdana" w:hAnsi="Verdana"/>
          <w:sz w:val="24"/>
          <w:szCs w:val="24"/>
        </w:rPr>
      </w:pPr>
      <w:r w:rsidRPr="004F2A82">
        <w:rPr>
          <w:rFonts w:ascii="Verdana" w:hAnsi="Verdana"/>
          <w:sz w:val="24"/>
          <w:szCs w:val="24"/>
        </w:rPr>
        <w:t xml:space="preserve">telefon de contact: (+373-22) 27-14-69 </w:t>
      </w:r>
    </w:p>
    <w:p w:rsidR="004F2A82" w:rsidRPr="009043E1" w:rsidRDefault="004F2A82" w:rsidP="004F2A82">
      <w:pPr>
        <w:spacing w:line="240" w:lineRule="auto"/>
        <w:jc w:val="both"/>
        <w:rPr>
          <w:rFonts w:ascii="Times New Roman" w:hAnsi="Times New Roman"/>
          <w:color w:val="000000"/>
          <w:lang w:val="ro-RO"/>
        </w:rPr>
      </w:pPr>
    </w:p>
    <w:p w:rsidR="004F2A82" w:rsidRDefault="004F2A82" w:rsidP="004F2A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4F2A82" w:rsidRDefault="004F2A82" w:rsidP="004F2A8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o-RO"/>
        </w:rPr>
      </w:pPr>
    </w:p>
    <w:p w:rsidR="008C70BE" w:rsidRPr="004F2A82" w:rsidRDefault="008C70BE">
      <w:pPr>
        <w:rPr>
          <w:lang w:val="ro-RO"/>
        </w:rPr>
      </w:pPr>
    </w:p>
    <w:sectPr w:rsidR="008C70BE" w:rsidRPr="004F2A82" w:rsidSect="004F2A82">
      <w:pgSz w:w="11907" w:h="16840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F21"/>
    <w:multiLevelType w:val="hybridMultilevel"/>
    <w:tmpl w:val="703668BE"/>
    <w:lvl w:ilvl="0" w:tplc="126C1502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2"/>
    <w:rsid w:val="00472DFF"/>
    <w:rsid w:val="004F2A82"/>
    <w:rsid w:val="008C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82"/>
    <w:rPr>
      <w:rFonts w:ascii="Calibri" w:eastAsia="Calibri" w:hAnsi="Calibri" w:cs="Times New Roman"/>
      <w:lang w:val="en-US"/>
    </w:rPr>
  </w:style>
  <w:style w:type="paragraph" w:styleId="Titlu9">
    <w:name w:val="heading 9"/>
    <w:basedOn w:val="Normal"/>
    <w:next w:val="Normal"/>
    <w:link w:val="Titlu9Caracter"/>
    <w:qFormat/>
    <w:rsid w:val="004F2A82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4F2A82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4F2A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uiPriority w:val="1"/>
    <w:qFormat/>
    <w:rsid w:val="004F2A82"/>
    <w:pPr>
      <w:spacing w:after="0" w:line="240" w:lineRule="auto"/>
    </w:pPr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rsid w:val="004F2A8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4F2A82"/>
    <w:rPr>
      <w:rFonts w:ascii="Arial" w:eastAsia="Times New Roman" w:hAnsi="Arial" w:cs="Arial"/>
      <w:sz w:val="20"/>
      <w:szCs w:val="24"/>
      <w:lang w:eastAsia="ro-RO"/>
    </w:rPr>
  </w:style>
  <w:style w:type="character" w:styleId="Hyperlink">
    <w:name w:val="Hyperlink"/>
    <w:rsid w:val="004F2A82"/>
    <w:rPr>
      <w:color w:val="0000FF"/>
      <w:u w:val="single"/>
    </w:rPr>
  </w:style>
  <w:style w:type="paragraph" w:customStyle="1" w:styleId="10">
    <w:name w:val="Обычный1"/>
    <w:rsid w:val="004F2A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4F2A82"/>
    <w:pPr>
      <w:ind w:left="720"/>
      <w:contextualSpacing/>
    </w:pPr>
  </w:style>
  <w:style w:type="paragraph" w:customStyle="1" w:styleId="yiv4373137491msonormal">
    <w:name w:val="yiv4373137491msonormal"/>
    <w:basedOn w:val="Normal"/>
    <w:rsid w:val="004F2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ocheader">
    <w:name w:val="doc_header"/>
    <w:basedOn w:val="Fontdeparagrafimplicit"/>
    <w:rsid w:val="004F2A82"/>
  </w:style>
  <w:style w:type="paragraph" w:styleId="TextnBalon">
    <w:name w:val="Balloon Text"/>
    <w:basedOn w:val="Normal"/>
    <w:link w:val="TextnBalonCaracter"/>
    <w:uiPriority w:val="99"/>
    <w:semiHidden/>
    <w:unhideWhenUsed/>
    <w:rsid w:val="004F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2A8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82"/>
    <w:rPr>
      <w:rFonts w:ascii="Calibri" w:eastAsia="Calibri" w:hAnsi="Calibri" w:cs="Times New Roman"/>
      <w:lang w:val="en-US"/>
    </w:rPr>
  </w:style>
  <w:style w:type="paragraph" w:styleId="Titlu9">
    <w:name w:val="heading 9"/>
    <w:basedOn w:val="Normal"/>
    <w:next w:val="Normal"/>
    <w:link w:val="Titlu9Caracter"/>
    <w:qFormat/>
    <w:rsid w:val="004F2A82"/>
    <w:pPr>
      <w:keepNext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4F2A82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4F2A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">
    <w:name w:val="Без интервала1"/>
    <w:uiPriority w:val="1"/>
    <w:qFormat/>
    <w:rsid w:val="004F2A82"/>
    <w:pPr>
      <w:spacing w:after="0" w:line="240" w:lineRule="auto"/>
    </w:pPr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rsid w:val="004F2A82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4F2A82"/>
    <w:rPr>
      <w:rFonts w:ascii="Arial" w:eastAsia="Times New Roman" w:hAnsi="Arial" w:cs="Arial"/>
      <w:sz w:val="20"/>
      <w:szCs w:val="24"/>
      <w:lang w:eastAsia="ro-RO"/>
    </w:rPr>
  </w:style>
  <w:style w:type="character" w:styleId="Hyperlink">
    <w:name w:val="Hyperlink"/>
    <w:rsid w:val="004F2A82"/>
    <w:rPr>
      <w:color w:val="0000FF"/>
      <w:u w:val="single"/>
    </w:rPr>
  </w:style>
  <w:style w:type="paragraph" w:customStyle="1" w:styleId="10">
    <w:name w:val="Обычный1"/>
    <w:rsid w:val="004F2A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4F2A82"/>
    <w:pPr>
      <w:ind w:left="720"/>
      <w:contextualSpacing/>
    </w:pPr>
  </w:style>
  <w:style w:type="paragraph" w:customStyle="1" w:styleId="yiv4373137491msonormal">
    <w:name w:val="yiv4373137491msonormal"/>
    <w:basedOn w:val="Normal"/>
    <w:rsid w:val="004F2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ocheader">
    <w:name w:val="doc_header"/>
    <w:basedOn w:val="Fontdeparagrafimplicit"/>
    <w:rsid w:val="004F2A82"/>
  </w:style>
  <w:style w:type="paragraph" w:styleId="TextnBalon">
    <w:name w:val="Balloon Text"/>
    <w:basedOn w:val="Normal"/>
    <w:link w:val="TextnBalonCaracter"/>
    <w:uiPriority w:val="99"/>
    <w:semiHidden/>
    <w:unhideWhenUsed/>
    <w:rsid w:val="004F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2A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iesp.as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icjp.asm.m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sprinceans@yahoo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usnirvm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1876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IIESP</dc:creator>
  <cp:lastModifiedBy>IIESP</cp:lastModifiedBy>
  <cp:revision>3</cp:revision>
  <dcterms:created xsi:type="dcterms:W3CDTF">2015-10-05T11:56:00Z</dcterms:created>
  <dcterms:modified xsi:type="dcterms:W3CDTF">2015-10-05T12:08:00Z</dcterms:modified>
</cp:coreProperties>
</file>